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1C62" w14:textId="0F754A27" w:rsidR="000959D6" w:rsidRPr="00B44A18" w:rsidRDefault="000959D6" w:rsidP="000959D6">
      <w:pPr>
        <w:pStyle w:val="Heading1"/>
        <w:rPr>
          <w:rFonts w:ascii="Arial" w:hAnsi="Arial" w:cs="Arial"/>
        </w:rPr>
      </w:pPr>
      <w:r w:rsidRPr="00B44A18">
        <w:rPr>
          <w:rFonts w:ascii="Arial" w:hAnsi="Arial" w:cs="Arial"/>
        </w:rPr>
        <w:t xml:space="preserve">Schedule </w:t>
      </w:r>
      <w:r w:rsidR="005002F4" w:rsidRPr="00B44A18">
        <w:rPr>
          <w:rFonts w:ascii="Arial" w:hAnsi="Arial" w:cs="Arial"/>
        </w:rPr>
        <w:t xml:space="preserve">J </w:t>
      </w:r>
      <w:r w:rsidRPr="00B44A18">
        <w:rPr>
          <w:rFonts w:ascii="Arial" w:hAnsi="Arial" w:cs="Arial"/>
        </w:rPr>
        <w:t>– MDOC Service Level Agreements</w:t>
      </w:r>
    </w:p>
    <w:p w14:paraId="7A14D02E" w14:textId="77777777" w:rsidR="000959D6" w:rsidRDefault="000959D6">
      <w:pPr>
        <w:ind w:hanging="450"/>
      </w:pPr>
    </w:p>
    <w:p w14:paraId="6328A1F9" w14:textId="23844642" w:rsidR="000959D6" w:rsidRPr="004D43AD" w:rsidRDefault="000959D6">
      <w:pPr>
        <w:ind w:hanging="450"/>
      </w:pPr>
      <w:r>
        <w:rPr>
          <w:noProof/>
        </w:rPr>
        <mc:AlternateContent>
          <mc:Choice Requires="wpg">
            <w:drawing>
              <wp:anchor distT="0" distB="0" distL="114300" distR="114300" simplePos="0" relativeHeight="251658240" behindDoc="0" locked="0" layoutInCell="1" allowOverlap="1" wp14:anchorId="20B2662E" wp14:editId="7706B0E6">
                <wp:simplePos x="0" y="0"/>
                <wp:positionH relativeFrom="page">
                  <wp:align>center</wp:align>
                </wp:positionH>
                <wp:positionV relativeFrom="paragraph">
                  <wp:posOffset>-288925</wp:posOffset>
                </wp:positionV>
                <wp:extent cx="6096000" cy="820420"/>
                <wp:effectExtent l="19050" t="19050" r="19050" b="1778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820420"/>
                          <a:chOff x="0" y="0"/>
                          <a:chExt cx="6096000" cy="820227"/>
                        </a:xfrm>
                      </wpg:grpSpPr>
                      <wps:wsp>
                        <wps:cNvPr id="2" name="Rounded Rectangle 2"/>
                        <wps:cNvSpPr/>
                        <wps:spPr>
                          <a:xfrm>
                            <a:off x="0" y="0"/>
                            <a:ext cx="6096000" cy="820227"/>
                          </a:xfrm>
                          <a:prstGeom prst="roundRect">
                            <a:avLst/>
                          </a:prstGeom>
                          <a:noFill/>
                          <a:ln w="28575" cap="flat" cmpd="sng" algn="ctr">
                            <a:solidFill>
                              <a:sysClr val="windowText" lastClr="000000"/>
                            </a:solidFill>
                            <a:prstDash val="solid"/>
                          </a:ln>
                          <a:effectLst/>
                        </wps:spPr>
                        <wps:bodyPr anchor="ctr"/>
                      </wps:wsp>
                      <pic:pic xmlns:pic="http://schemas.openxmlformats.org/drawingml/2006/picture">
                        <pic:nvPicPr>
                          <pic:cNvPr id="3" name="Picture 3" descr="C:\Users\parkerj17\AppData\Local\Microsoft\Windows\Temporary Internet Files\Content.Outlook\14R9Z2G6\MDOC Seal no b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6701" y="20126"/>
                            <a:ext cx="762000" cy="762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pic:cNvPicPr>
                        </pic:nvPicPr>
                        <pic:blipFill rotWithShape="1">
                          <a:blip r:embed="rId9">
                            <a:extLst>
                              <a:ext uri="{28A0092B-C50C-407E-A947-70E740481C1C}">
                                <a14:useLocalDpi xmlns:a14="http://schemas.microsoft.com/office/drawing/2010/main" val="0"/>
                              </a:ext>
                            </a:extLst>
                          </a:blip>
                          <a:srcRect l="9633" t="52110" r="21560" b="25994"/>
                          <a:stretch/>
                        </pic:blipFill>
                        <pic:spPr>
                          <a:xfrm>
                            <a:off x="851923" y="58226"/>
                            <a:ext cx="5091678" cy="685801"/>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770E484" id="Group 15" o:spid="_x0000_s1026" style="position:absolute;margin-left:0;margin-top:-22.75pt;width:480pt;height:64.6pt;z-index:251658240;mso-position-horizontal:center;mso-position-horizontal-relative:page" coordsize="60960,820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2gAIAQEAAD8A9m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">
                <v:roundrect id="Rounded Rectangle 2" o:spid="_x0000_s1027" style="position:absolute;width:60960;height:82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" filled="f" strokecolor="windowText"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67;top:201;width:7620;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">
                  <v:imagedata r:id="rId51" o:title="MDOC Seal no bck"/>
                </v:shape>
                <v:shape id="Picture 4" o:spid="_x0000_s1029" type="#_x0000_t75" style="position:absolute;left:8519;top:582;width:50917;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">
                  <v:imagedata r:id="rId52" o:title="" croptop="34151f" cropbottom="17035f" cropleft="6313f" cropright="14130f"/>
                </v:shape>
                <w10:wrap anchorx="page"/>
              </v:group>
            </w:pict>
          </mc:Fallback>
        </mc:AlternateContent>
      </w:r>
    </w:p>
    <w:p w14:paraId="28DAB41C" w14:textId="77777777" w:rsidR="000959D6" w:rsidRDefault="000959D6"/>
    <w:p w14:paraId="693C6A2A" w14:textId="77777777" w:rsidR="000959D6" w:rsidRDefault="000959D6"/>
    <w:tbl>
      <w:tblPr>
        <w:tblStyle w:val="TableGrid"/>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9"/>
      </w:tblGrid>
      <w:tr w:rsidR="000959D6" w:rsidRPr="00B44A18" w14:paraId="1CC372C3" w14:textId="77777777" w:rsidTr="000737BA">
        <w:trPr>
          <w:trHeight w:hRule="exact" w:val="360"/>
        </w:trPr>
        <w:tc>
          <w:tcPr>
            <w:tcW w:w="10009" w:type="dxa"/>
          </w:tcPr>
          <w:p w14:paraId="4DC1BED9" w14:textId="77777777" w:rsidR="000959D6" w:rsidRPr="00B44A18" w:rsidRDefault="000959D6">
            <w:pPr>
              <w:rPr>
                <w:rFonts w:ascii="Arial" w:hAnsi="Arial" w:cs="Arial"/>
                <w:sz w:val="24"/>
                <w:szCs w:val="24"/>
              </w:rPr>
            </w:pPr>
            <w:r w:rsidRPr="00B44A18">
              <w:rPr>
                <w:rFonts w:ascii="Arial" w:hAnsi="Arial" w:cs="Arial"/>
                <w:b/>
                <w:sz w:val="24"/>
                <w:szCs w:val="24"/>
                <w:highlight w:val="yellow"/>
              </w:rPr>
              <w:t>Agency/Vendor: MDOC/TBD</w:t>
            </w:r>
          </w:p>
        </w:tc>
      </w:tr>
      <w:tr w:rsidR="000959D6" w:rsidRPr="00B44A18" w14:paraId="209B575E" w14:textId="77777777" w:rsidTr="000737BA">
        <w:trPr>
          <w:trHeight w:hRule="exact" w:val="360"/>
        </w:trPr>
        <w:tc>
          <w:tcPr>
            <w:tcW w:w="10009" w:type="dxa"/>
          </w:tcPr>
          <w:p w14:paraId="111653D9" w14:textId="77777777" w:rsidR="000959D6" w:rsidRPr="00B44A18" w:rsidRDefault="000959D6">
            <w:pPr>
              <w:rPr>
                <w:rFonts w:ascii="Arial" w:hAnsi="Arial" w:cs="Arial"/>
                <w:sz w:val="24"/>
                <w:szCs w:val="24"/>
              </w:rPr>
            </w:pPr>
            <w:r w:rsidRPr="00B44A18">
              <w:rPr>
                <w:rFonts w:ascii="Arial" w:hAnsi="Arial" w:cs="Arial"/>
                <w:b/>
                <w:sz w:val="24"/>
                <w:szCs w:val="24"/>
                <w:highlight w:val="yellow"/>
              </w:rPr>
              <w:t xml:space="preserve">Contract #: TBD – </w:t>
            </w:r>
          </w:p>
        </w:tc>
      </w:tr>
      <w:tr w:rsidR="000959D6" w:rsidRPr="00B44A18" w14:paraId="22F8DC7E" w14:textId="77777777" w:rsidTr="000737BA">
        <w:trPr>
          <w:trHeight w:hRule="exact" w:val="360"/>
        </w:trPr>
        <w:tc>
          <w:tcPr>
            <w:tcW w:w="10009" w:type="dxa"/>
          </w:tcPr>
          <w:p w14:paraId="02737915" w14:textId="77777777" w:rsidR="000959D6" w:rsidRPr="00B44A18" w:rsidRDefault="000959D6">
            <w:pPr>
              <w:rPr>
                <w:rFonts w:ascii="Arial" w:hAnsi="Arial" w:cs="Arial"/>
                <w:sz w:val="24"/>
                <w:szCs w:val="24"/>
              </w:rPr>
            </w:pPr>
            <w:r w:rsidRPr="00B44A18">
              <w:rPr>
                <w:rFonts w:ascii="Arial" w:hAnsi="Arial" w:cs="Arial"/>
                <w:b/>
                <w:sz w:val="24"/>
                <w:szCs w:val="24"/>
                <w:highlight w:val="yellow"/>
              </w:rPr>
              <w:t>Effective Date: *Contract Start Date*</w:t>
            </w:r>
          </w:p>
        </w:tc>
      </w:tr>
    </w:tbl>
    <w:p w14:paraId="402F9AA7" w14:textId="77777777" w:rsidR="000959D6" w:rsidRPr="00B44A18" w:rsidRDefault="000959D6">
      <w:pPr>
        <w:rPr>
          <w:rFonts w:ascii="Arial" w:hAnsi="Arial" w:cs="Arial"/>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959D6" w:rsidRPr="00B44A18" w14:paraId="5853F318" w14:textId="77777777" w:rsidTr="00AE008E">
        <w:trPr>
          <w:trHeight w:hRule="exact" w:val="360"/>
        </w:trPr>
        <w:tc>
          <w:tcPr>
            <w:tcW w:w="9980" w:type="dxa"/>
            <w:shd w:val="clear" w:color="auto" w:fill="8EAADB" w:themeFill="accent1" w:themeFillTint="99"/>
          </w:tcPr>
          <w:p w14:paraId="06FDF95C" w14:textId="547B6B1C" w:rsidR="000959D6" w:rsidRPr="00B44A18" w:rsidRDefault="000959D6">
            <w:pPr>
              <w:jc w:val="center"/>
              <w:rPr>
                <w:rFonts w:ascii="Arial" w:hAnsi="Arial" w:cs="Arial"/>
                <w:b/>
                <w:sz w:val="24"/>
                <w:szCs w:val="24"/>
              </w:rPr>
            </w:pPr>
            <w:r w:rsidRPr="00B44A18">
              <w:rPr>
                <w:rFonts w:ascii="Arial" w:hAnsi="Arial" w:cs="Arial"/>
                <w:b/>
                <w:sz w:val="24"/>
                <w:szCs w:val="24"/>
              </w:rPr>
              <w:t>Metric 1: Contractor Training Completion</w:t>
            </w:r>
          </w:p>
        </w:tc>
      </w:tr>
      <w:tr w:rsidR="000959D6" w:rsidRPr="00B44A18" w14:paraId="0654E6B7" w14:textId="77777777" w:rsidTr="00AE008E">
        <w:trPr>
          <w:trHeight w:hRule="exact" w:val="360"/>
        </w:trPr>
        <w:tc>
          <w:tcPr>
            <w:tcW w:w="9980" w:type="dxa"/>
            <w:shd w:val="clear" w:color="auto" w:fill="D9E2F3" w:themeFill="accent1" w:themeFillTint="33"/>
          </w:tcPr>
          <w:p w14:paraId="27A1D429" w14:textId="77777777" w:rsidR="000959D6" w:rsidRPr="00B44A18" w:rsidRDefault="000959D6">
            <w:pPr>
              <w:rPr>
                <w:rFonts w:ascii="Arial" w:hAnsi="Arial" w:cs="Arial"/>
                <w:b/>
                <w:sz w:val="24"/>
                <w:szCs w:val="24"/>
              </w:rPr>
            </w:pPr>
            <w:r w:rsidRPr="00B44A18">
              <w:rPr>
                <w:rFonts w:ascii="Arial" w:hAnsi="Arial" w:cs="Arial"/>
                <w:b/>
                <w:sz w:val="24"/>
                <w:szCs w:val="24"/>
              </w:rPr>
              <w:t>Definition and Purpose:</w:t>
            </w:r>
          </w:p>
        </w:tc>
      </w:tr>
      <w:tr w:rsidR="000959D6" w:rsidRPr="00B44A18" w14:paraId="1F6FFD71" w14:textId="77777777" w:rsidTr="00AE008E">
        <w:trPr>
          <w:trHeight w:val="917"/>
        </w:trPr>
        <w:tc>
          <w:tcPr>
            <w:tcW w:w="9980" w:type="dxa"/>
          </w:tcPr>
          <w:p w14:paraId="0223A857" w14:textId="32818579" w:rsidR="000959D6" w:rsidRPr="00B44A18" w:rsidRDefault="000959D6">
            <w:pPr>
              <w:pStyle w:val="BodyTextIndent"/>
              <w:ind w:left="0"/>
              <w:rPr>
                <w:rFonts w:cs="Arial"/>
                <w:szCs w:val="24"/>
              </w:rPr>
            </w:pPr>
            <w:proofErr w:type="gramStart"/>
            <w:r w:rsidRPr="00B44A18">
              <w:rPr>
                <w:rFonts w:cs="Arial"/>
                <w:szCs w:val="24"/>
              </w:rPr>
              <w:t>Contracted</w:t>
            </w:r>
            <w:proofErr w:type="gramEnd"/>
            <w:r w:rsidRPr="00B44A18">
              <w:rPr>
                <w:rFonts w:cs="Arial"/>
                <w:szCs w:val="24"/>
              </w:rPr>
              <w:t xml:space="preserve"> staff and/or subcontractor staff (as applicable) must complete MDOC-required training prior to entering MDOC facilities and/or working on any contract deliverables (per </w:t>
            </w:r>
            <w:r w:rsidR="00217A2D" w:rsidRPr="00B44A18">
              <w:rPr>
                <w:rFonts w:cs="Arial"/>
                <w:szCs w:val="24"/>
              </w:rPr>
              <w:t>C</w:t>
            </w:r>
            <w:r w:rsidRPr="00B44A18">
              <w:rPr>
                <w:rFonts w:cs="Arial"/>
                <w:szCs w:val="24"/>
              </w:rPr>
              <w:t>ontract section</w:t>
            </w:r>
            <w:r w:rsidR="00217A2D" w:rsidRPr="00B44A18">
              <w:rPr>
                <w:rFonts w:cs="Arial"/>
                <w:szCs w:val="24"/>
              </w:rPr>
              <w:t xml:space="preserve"> 1.3</w:t>
            </w:r>
            <w:r w:rsidR="00FE6F14" w:rsidRPr="00B44A18">
              <w:rPr>
                <w:rFonts w:cs="Arial"/>
                <w:szCs w:val="24"/>
              </w:rPr>
              <w:t xml:space="preserve"> Training</w:t>
            </w:r>
            <w:r w:rsidR="00217A2D" w:rsidRPr="00B44A18">
              <w:rPr>
                <w:rFonts w:cs="Arial"/>
                <w:szCs w:val="24"/>
              </w:rPr>
              <w:t xml:space="preserve">).  </w:t>
            </w:r>
          </w:p>
          <w:p w14:paraId="2CFDCB60" w14:textId="77777777" w:rsidR="000959D6" w:rsidRPr="00B44A18" w:rsidRDefault="000959D6">
            <w:pPr>
              <w:pStyle w:val="BodyTextIndent"/>
              <w:ind w:left="0"/>
              <w:rPr>
                <w:rFonts w:cs="Arial"/>
                <w:szCs w:val="24"/>
              </w:rPr>
            </w:pPr>
            <w:bookmarkStart w:id="0" w:name="_Hlk116630296"/>
            <w:r w:rsidRPr="00B44A18">
              <w:rPr>
                <w:rFonts w:cs="Arial"/>
                <w:szCs w:val="24"/>
              </w:rPr>
              <w:t>MDOC-provided training must be completed each training year (defined as October 1</w:t>
            </w:r>
            <w:r w:rsidRPr="00B44A18">
              <w:rPr>
                <w:rFonts w:cs="Arial"/>
                <w:szCs w:val="24"/>
                <w:vertAlign w:val="superscript"/>
              </w:rPr>
              <w:t>st</w:t>
            </w:r>
            <w:r w:rsidRPr="00B44A18">
              <w:rPr>
                <w:rFonts w:cs="Arial"/>
                <w:szCs w:val="24"/>
              </w:rPr>
              <w:t xml:space="preserve"> through September 30</w:t>
            </w:r>
            <w:r w:rsidRPr="00B44A18">
              <w:rPr>
                <w:rFonts w:cs="Arial"/>
                <w:szCs w:val="24"/>
                <w:vertAlign w:val="superscript"/>
              </w:rPr>
              <w:t>th</w:t>
            </w:r>
            <w:r w:rsidRPr="00B44A18">
              <w:rPr>
                <w:rFonts w:cs="Arial"/>
                <w:szCs w:val="24"/>
              </w:rPr>
              <w:t>). The annual deadline for training completion is September 30</w:t>
            </w:r>
            <w:r w:rsidRPr="00B44A18">
              <w:rPr>
                <w:rFonts w:cs="Arial"/>
                <w:szCs w:val="24"/>
                <w:vertAlign w:val="superscript"/>
              </w:rPr>
              <w:t>th</w:t>
            </w:r>
            <w:r w:rsidRPr="00B44A18">
              <w:rPr>
                <w:rFonts w:cs="Arial"/>
                <w:szCs w:val="24"/>
              </w:rPr>
              <w:t xml:space="preserve">. </w:t>
            </w:r>
            <w:bookmarkEnd w:id="0"/>
          </w:p>
        </w:tc>
      </w:tr>
      <w:tr w:rsidR="000959D6" w:rsidRPr="00B44A18" w14:paraId="7DE64656" w14:textId="77777777" w:rsidTr="00AE008E">
        <w:trPr>
          <w:trHeight w:hRule="exact" w:val="360"/>
        </w:trPr>
        <w:tc>
          <w:tcPr>
            <w:tcW w:w="9980" w:type="dxa"/>
            <w:shd w:val="clear" w:color="auto" w:fill="D9E2F3" w:themeFill="accent1" w:themeFillTint="33"/>
          </w:tcPr>
          <w:p w14:paraId="265AA12F" w14:textId="77777777" w:rsidR="000959D6" w:rsidRPr="00B44A18" w:rsidRDefault="000959D6">
            <w:pPr>
              <w:rPr>
                <w:rFonts w:ascii="Arial" w:hAnsi="Arial" w:cs="Arial"/>
                <w:b/>
                <w:sz w:val="24"/>
                <w:szCs w:val="24"/>
              </w:rPr>
            </w:pPr>
            <w:r w:rsidRPr="00B44A18">
              <w:rPr>
                <w:rFonts w:ascii="Arial" w:hAnsi="Arial" w:cs="Arial"/>
                <w:b/>
                <w:sz w:val="24"/>
                <w:szCs w:val="24"/>
              </w:rPr>
              <w:t>Data Sources:</w:t>
            </w:r>
          </w:p>
        </w:tc>
      </w:tr>
      <w:tr w:rsidR="000959D6" w:rsidRPr="00B44A18" w14:paraId="1CE02DFF" w14:textId="77777777" w:rsidTr="00AE008E">
        <w:trPr>
          <w:trHeight w:val="845"/>
        </w:trPr>
        <w:tc>
          <w:tcPr>
            <w:tcW w:w="9980" w:type="dxa"/>
          </w:tcPr>
          <w:p w14:paraId="06254F47" w14:textId="77777777" w:rsidR="000959D6" w:rsidRPr="00B44A18" w:rsidRDefault="000959D6" w:rsidP="00A90F22">
            <w:pPr>
              <w:pStyle w:val="ListParagraph"/>
              <w:numPr>
                <w:ilvl w:val="0"/>
                <w:numId w:val="309"/>
              </w:numPr>
              <w:spacing w:after="200" w:line="276" w:lineRule="auto"/>
              <w:ind w:left="360"/>
              <w:rPr>
                <w:rFonts w:ascii="Arial" w:hAnsi="Arial" w:cs="Arial"/>
                <w:sz w:val="24"/>
                <w:szCs w:val="24"/>
              </w:rPr>
            </w:pPr>
            <w:r w:rsidRPr="00B44A18">
              <w:rPr>
                <w:rFonts w:ascii="Arial" w:hAnsi="Arial" w:cs="Arial"/>
                <w:sz w:val="24"/>
                <w:szCs w:val="24"/>
              </w:rPr>
              <w:t>MDOC MI-TRAIN web site training data.</w:t>
            </w:r>
          </w:p>
          <w:p w14:paraId="605EF7FC" w14:textId="77777777" w:rsidR="000959D6" w:rsidRPr="00B44A18" w:rsidRDefault="000959D6" w:rsidP="00A90F22">
            <w:pPr>
              <w:pStyle w:val="ListParagraph"/>
              <w:numPr>
                <w:ilvl w:val="0"/>
                <w:numId w:val="309"/>
              </w:numPr>
              <w:spacing w:after="200" w:line="276" w:lineRule="auto"/>
              <w:ind w:left="360"/>
              <w:rPr>
                <w:rFonts w:ascii="Arial" w:hAnsi="Arial" w:cs="Arial"/>
                <w:sz w:val="24"/>
                <w:szCs w:val="24"/>
              </w:rPr>
            </w:pPr>
            <w:r w:rsidRPr="00B44A18">
              <w:rPr>
                <w:rFonts w:ascii="Arial" w:hAnsi="Arial" w:cs="Arial"/>
                <w:sz w:val="24"/>
                <w:szCs w:val="24"/>
              </w:rPr>
              <w:t>Other forms of training documentation (electronic or hard copies).</w:t>
            </w:r>
          </w:p>
          <w:p w14:paraId="365C6A4B" w14:textId="77777777" w:rsidR="000959D6" w:rsidRPr="00B44A18" w:rsidRDefault="000959D6" w:rsidP="00A90F22">
            <w:pPr>
              <w:pStyle w:val="ListParagraph"/>
              <w:numPr>
                <w:ilvl w:val="0"/>
                <w:numId w:val="309"/>
              </w:numPr>
              <w:spacing w:after="200" w:line="276" w:lineRule="auto"/>
              <w:ind w:left="360"/>
              <w:rPr>
                <w:rFonts w:ascii="Arial" w:hAnsi="Arial" w:cs="Arial"/>
                <w:sz w:val="24"/>
                <w:szCs w:val="24"/>
              </w:rPr>
            </w:pPr>
            <w:r w:rsidRPr="00B44A18">
              <w:rPr>
                <w:rFonts w:ascii="Arial" w:hAnsi="Arial" w:cs="Arial"/>
                <w:sz w:val="24"/>
                <w:szCs w:val="24"/>
              </w:rPr>
              <w:t>Contractor organizational chart or quarterly contractor roster.</w:t>
            </w:r>
          </w:p>
          <w:p w14:paraId="1266A0BB" w14:textId="77777777" w:rsidR="000959D6" w:rsidRPr="00B44A18" w:rsidRDefault="000959D6" w:rsidP="00A90F22">
            <w:pPr>
              <w:pStyle w:val="ListParagraph"/>
              <w:numPr>
                <w:ilvl w:val="0"/>
                <w:numId w:val="309"/>
              </w:numPr>
              <w:spacing w:after="200" w:line="276" w:lineRule="auto"/>
              <w:ind w:left="360"/>
              <w:rPr>
                <w:rFonts w:ascii="Arial" w:hAnsi="Arial" w:cs="Arial"/>
                <w:sz w:val="24"/>
                <w:szCs w:val="24"/>
              </w:rPr>
            </w:pPr>
            <w:r w:rsidRPr="00B44A18">
              <w:rPr>
                <w:rFonts w:ascii="Arial" w:hAnsi="Arial" w:cs="Arial"/>
                <w:sz w:val="24"/>
                <w:szCs w:val="24"/>
              </w:rPr>
              <w:t xml:space="preserve">MDOC Contractor Roster. </w:t>
            </w:r>
          </w:p>
          <w:p w14:paraId="0630E57A" w14:textId="77777777" w:rsidR="000959D6" w:rsidRPr="00B44A18" w:rsidRDefault="000959D6" w:rsidP="00A90F22">
            <w:pPr>
              <w:pStyle w:val="ListParagraph"/>
              <w:numPr>
                <w:ilvl w:val="0"/>
                <w:numId w:val="309"/>
              </w:numPr>
              <w:spacing w:after="200" w:line="276" w:lineRule="auto"/>
              <w:ind w:left="360"/>
              <w:rPr>
                <w:rFonts w:ascii="Arial" w:hAnsi="Arial" w:cs="Arial"/>
                <w:sz w:val="24"/>
                <w:szCs w:val="24"/>
              </w:rPr>
            </w:pPr>
            <w:r w:rsidRPr="00B44A18">
              <w:rPr>
                <w:rFonts w:ascii="Arial" w:hAnsi="Arial" w:cs="Arial"/>
                <w:sz w:val="24"/>
                <w:szCs w:val="24"/>
              </w:rPr>
              <w:t>Correspondence with MDOC Staff or the Contractor.</w:t>
            </w:r>
          </w:p>
        </w:tc>
      </w:tr>
      <w:tr w:rsidR="000959D6" w:rsidRPr="00B44A18" w14:paraId="4F84F34C" w14:textId="77777777" w:rsidTr="00AE008E">
        <w:trPr>
          <w:trHeight w:hRule="exact" w:val="360"/>
        </w:trPr>
        <w:tc>
          <w:tcPr>
            <w:tcW w:w="9980" w:type="dxa"/>
            <w:shd w:val="clear" w:color="auto" w:fill="D9E2F3" w:themeFill="accent1" w:themeFillTint="33"/>
          </w:tcPr>
          <w:p w14:paraId="5F515DB6" w14:textId="77777777" w:rsidR="000959D6" w:rsidRPr="00B44A18" w:rsidRDefault="000959D6">
            <w:pPr>
              <w:rPr>
                <w:rFonts w:ascii="Arial" w:hAnsi="Arial" w:cs="Arial"/>
                <w:b/>
                <w:sz w:val="24"/>
                <w:szCs w:val="24"/>
              </w:rPr>
            </w:pPr>
            <w:r w:rsidRPr="00B44A18">
              <w:rPr>
                <w:rFonts w:ascii="Arial" w:hAnsi="Arial" w:cs="Arial"/>
                <w:b/>
                <w:sz w:val="24"/>
                <w:szCs w:val="24"/>
              </w:rPr>
              <w:t>Methodology:</w:t>
            </w:r>
          </w:p>
        </w:tc>
      </w:tr>
      <w:tr w:rsidR="000959D6" w:rsidRPr="00B44A18" w14:paraId="6EEC6B25" w14:textId="77777777" w:rsidTr="00AE008E">
        <w:trPr>
          <w:trHeight w:val="413"/>
        </w:trPr>
        <w:tc>
          <w:tcPr>
            <w:tcW w:w="9980" w:type="dxa"/>
          </w:tcPr>
          <w:p w14:paraId="3A767ED4" w14:textId="77777777" w:rsidR="000959D6" w:rsidRPr="00B44A18" w:rsidRDefault="000959D6">
            <w:pPr>
              <w:rPr>
                <w:rFonts w:ascii="Arial" w:hAnsi="Arial" w:cs="Arial"/>
                <w:sz w:val="24"/>
                <w:szCs w:val="24"/>
              </w:rPr>
            </w:pPr>
            <w:r w:rsidRPr="00B44A18">
              <w:rPr>
                <w:rFonts w:ascii="Arial" w:hAnsi="Arial" w:cs="Arial"/>
                <w:sz w:val="24"/>
                <w:szCs w:val="24"/>
              </w:rPr>
              <w:t xml:space="preserve">MDOC will conduct an annual audit of Data Sources 1-5. </w:t>
            </w:r>
          </w:p>
        </w:tc>
      </w:tr>
      <w:tr w:rsidR="000959D6" w:rsidRPr="00B44A18" w14:paraId="29652ACA" w14:textId="77777777" w:rsidTr="00AE008E">
        <w:trPr>
          <w:trHeight w:hRule="exact" w:val="360"/>
        </w:trPr>
        <w:tc>
          <w:tcPr>
            <w:tcW w:w="9980" w:type="dxa"/>
            <w:shd w:val="clear" w:color="auto" w:fill="D9E2F3" w:themeFill="accent1" w:themeFillTint="33"/>
          </w:tcPr>
          <w:p w14:paraId="7ED76C5D" w14:textId="77777777" w:rsidR="000959D6" w:rsidRPr="00B44A18" w:rsidRDefault="000959D6">
            <w:pPr>
              <w:rPr>
                <w:rFonts w:ascii="Arial" w:hAnsi="Arial" w:cs="Arial"/>
                <w:b/>
                <w:sz w:val="24"/>
                <w:szCs w:val="24"/>
              </w:rPr>
            </w:pPr>
            <w:r w:rsidRPr="00B44A18">
              <w:rPr>
                <w:rFonts w:ascii="Arial" w:hAnsi="Arial" w:cs="Arial"/>
                <w:b/>
                <w:sz w:val="24"/>
                <w:szCs w:val="24"/>
              </w:rPr>
              <w:t>Acceptable Standard:</w:t>
            </w:r>
          </w:p>
        </w:tc>
      </w:tr>
      <w:tr w:rsidR="000959D6" w:rsidRPr="00B44A18" w14:paraId="661D2123" w14:textId="77777777" w:rsidTr="00AE008E">
        <w:trPr>
          <w:trHeight w:val="530"/>
        </w:trPr>
        <w:tc>
          <w:tcPr>
            <w:tcW w:w="9980" w:type="dxa"/>
          </w:tcPr>
          <w:p w14:paraId="29275CBA" w14:textId="77777777" w:rsidR="000959D6" w:rsidRPr="00B44A18" w:rsidRDefault="000959D6">
            <w:pPr>
              <w:rPr>
                <w:rFonts w:ascii="Arial" w:hAnsi="Arial" w:cs="Arial"/>
                <w:sz w:val="24"/>
                <w:szCs w:val="24"/>
              </w:rPr>
            </w:pPr>
            <w:r w:rsidRPr="00B44A18">
              <w:rPr>
                <w:rFonts w:ascii="Arial" w:hAnsi="Arial" w:cs="Arial"/>
                <w:sz w:val="24"/>
                <w:szCs w:val="24"/>
              </w:rPr>
              <w:t>The Acceptable Standard is 100% compliance.</w:t>
            </w:r>
          </w:p>
        </w:tc>
      </w:tr>
      <w:tr w:rsidR="000959D6" w:rsidRPr="00B44A18" w14:paraId="6FFEDD8B" w14:textId="77777777" w:rsidTr="00AE008E">
        <w:trPr>
          <w:trHeight w:hRule="exact" w:val="360"/>
        </w:trPr>
        <w:tc>
          <w:tcPr>
            <w:tcW w:w="9980" w:type="dxa"/>
            <w:shd w:val="clear" w:color="auto" w:fill="D9E2F3" w:themeFill="accent1" w:themeFillTint="33"/>
          </w:tcPr>
          <w:p w14:paraId="068D2631" w14:textId="77777777" w:rsidR="000959D6" w:rsidRPr="00B44A18" w:rsidRDefault="000959D6">
            <w:pPr>
              <w:rPr>
                <w:rFonts w:ascii="Arial" w:hAnsi="Arial" w:cs="Arial"/>
                <w:b/>
                <w:sz w:val="24"/>
                <w:szCs w:val="24"/>
              </w:rPr>
            </w:pPr>
            <w:r w:rsidRPr="00B44A18">
              <w:rPr>
                <w:rFonts w:ascii="Arial" w:hAnsi="Arial" w:cs="Arial"/>
                <w:b/>
                <w:sz w:val="24"/>
                <w:szCs w:val="24"/>
              </w:rPr>
              <w:t>Amount for Failing to Meet Service Level Agreement:</w:t>
            </w:r>
          </w:p>
        </w:tc>
      </w:tr>
      <w:tr w:rsidR="000959D6" w:rsidRPr="00B44A18" w14:paraId="7545A0BC" w14:textId="77777777" w:rsidTr="00217A2D">
        <w:trPr>
          <w:trHeight w:val="935"/>
        </w:trPr>
        <w:tc>
          <w:tcPr>
            <w:tcW w:w="9980" w:type="dxa"/>
          </w:tcPr>
          <w:p w14:paraId="1F862318" w14:textId="77777777" w:rsidR="000959D6" w:rsidRPr="00B44A18" w:rsidRDefault="000959D6">
            <w:pPr>
              <w:rPr>
                <w:rFonts w:ascii="Arial" w:hAnsi="Arial" w:cs="Arial"/>
                <w:sz w:val="24"/>
                <w:szCs w:val="24"/>
              </w:rPr>
            </w:pPr>
            <w:r w:rsidRPr="00B44A18">
              <w:rPr>
                <w:rFonts w:ascii="Arial" w:hAnsi="Arial" w:cs="Arial"/>
                <w:sz w:val="24"/>
                <w:szCs w:val="24"/>
              </w:rPr>
              <w:t xml:space="preserve">A credit of $250.00 will be assessed per finding for each contractor staff and/or subcontractor staff who do not complete MDOC-required training by the deadline. </w:t>
            </w:r>
          </w:p>
          <w:p w14:paraId="77FD2476" w14:textId="77777777" w:rsidR="000959D6" w:rsidRPr="00B44A18" w:rsidRDefault="000959D6">
            <w:pPr>
              <w:rPr>
                <w:rFonts w:ascii="Arial" w:hAnsi="Arial" w:cs="Arial"/>
                <w:sz w:val="24"/>
                <w:szCs w:val="24"/>
              </w:rPr>
            </w:pPr>
            <w:r w:rsidRPr="00B44A18">
              <w:rPr>
                <w:rFonts w:ascii="Arial" w:hAnsi="Arial" w:cs="Arial"/>
                <w:sz w:val="24"/>
                <w:szCs w:val="24"/>
              </w:rPr>
              <w:t xml:space="preserve">If over 30% of contractor staff and/or subcontractor staff do not complete </w:t>
            </w:r>
            <w:proofErr w:type="gramStart"/>
            <w:r w:rsidRPr="00B44A18">
              <w:rPr>
                <w:rFonts w:ascii="Arial" w:hAnsi="Arial" w:cs="Arial"/>
                <w:sz w:val="24"/>
                <w:szCs w:val="24"/>
              </w:rPr>
              <w:t>MDOC</w:t>
            </w:r>
            <w:proofErr w:type="gramEnd"/>
            <w:r w:rsidRPr="00B44A18">
              <w:rPr>
                <w:rFonts w:ascii="Arial" w:hAnsi="Arial" w:cs="Arial"/>
                <w:sz w:val="24"/>
                <w:szCs w:val="24"/>
              </w:rPr>
              <w:t xml:space="preserve">-required training by the deadline, an additional $1000.00 will be assessed. </w:t>
            </w:r>
          </w:p>
          <w:p w14:paraId="52ABBCD9" w14:textId="77777777" w:rsidR="000959D6" w:rsidRPr="00B44A18" w:rsidRDefault="000959D6">
            <w:pPr>
              <w:rPr>
                <w:rFonts w:ascii="Arial" w:hAnsi="Arial" w:cs="Arial"/>
                <w:sz w:val="24"/>
                <w:szCs w:val="24"/>
              </w:rPr>
            </w:pPr>
            <w:r w:rsidRPr="00B44A18">
              <w:rPr>
                <w:rFonts w:ascii="Arial" w:hAnsi="Arial" w:cs="Arial"/>
                <w:sz w:val="24"/>
                <w:szCs w:val="24"/>
              </w:rPr>
              <w:lastRenderedPageBreak/>
              <w:t xml:space="preserve">Extenuating circumstances will be reviewed by the MDOC Contract Manager before any Service Credits are assessed. At the discretion of the State, these credits may be applied toward any payable due to the Contractor or be payable directly to the State of Michigan. Payments made directly to the State of Michigan shall be completed within 10 calendar days upon demand. </w:t>
            </w:r>
          </w:p>
        </w:tc>
      </w:tr>
    </w:tbl>
    <w:p w14:paraId="0B34355A" w14:textId="77777777" w:rsidR="000959D6" w:rsidRPr="00B44A18" w:rsidRDefault="000959D6">
      <w:pPr>
        <w:rPr>
          <w:rFonts w:ascii="Arial" w:hAnsi="Arial" w:cs="Arial"/>
          <w:sz w:val="24"/>
          <w:szCs w:val="24"/>
        </w:rPr>
      </w:pP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959D6" w:rsidRPr="00B44A18" w14:paraId="36E70CE7" w14:textId="77777777" w:rsidTr="00A84ADB">
        <w:trPr>
          <w:trHeight w:hRule="exact" w:val="360"/>
        </w:trPr>
        <w:tc>
          <w:tcPr>
            <w:tcW w:w="9360" w:type="dxa"/>
            <w:shd w:val="clear" w:color="auto" w:fill="8EAADB" w:themeFill="accent1" w:themeFillTint="99"/>
          </w:tcPr>
          <w:p w14:paraId="6CEF6448" w14:textId="77777777" w:rsidR="000959D6" w:rsidRPr="00B44A18" w:rsidRDefault="000959D6">
            <w:pPr>
              <w:jc w:val="center"/>
              <w:rPr>
                <w:rFonts w:ascii="Arial" w:hAnsi="Arial" w:cs="Arial"/>
                <w:b/>
                <w:sz w:val="24"/>
                <w:szCs w:val="24"/>
              </w:rPr>
            </w:pPr>
            <w:r w:rsidRPr="00B44A18">
              <w:rPr>
                <w:rFonts w:ascii="Arial" w:hAnsi="Arial" w:cs="Arial"/>
                <w:b/>
                <w:sz w:val="24"/>
                <w:szCs w:val="24"/>
              </w:rPr>
              <w:t>Metric 2: Reporting</w:t>
            </w:r>
          </w:p>
        </w:tc>
      </w:tr>
      <w:tr w:rsidR="000959D6" w:rsidRPr="00B44A18" w14:paraId="2748AE54" w14:textId="77777777" w:rsidTr="00A84ADB">
        <w:trPr>
          <w:trHeight w:hRule="exact" w:val="360"/>
        </w:trPr>
        <w:tc>
          <w:tcPr>
            <w:tcW w:w="9360" w:type="dxa"/>
            <w:shd w:val="clear" w:color="auto" w:fill="D9E2F3" w:themeFill="accent1" w:themeFillTint="33"/>
          </w:tcPr>
          <w:p w14:paraId="58E6BF60" w14:textId="77777777" w:rsidR="000959D6" w:rsidRPr="00B44A18" w:rsidRDefault="000959D6">
            <w:pPr>
              <w:rPr>
                <w:rFonts w:ascii="Arial" w:hAnsi="Arial" w:cs="Arial"/>
                <w:b/>
                <w:sz w:val="24"/>
                <w:szCs w:val="24"/>
              </w:rPr>
            </w:pPr>
            <w:r w:rsidRPr="00B44A18">
              <w:rPr>
                <w:rFonts w:ascii="Arial" w:hAnsi="Arial" w:cs="Arial"/>
                <w:b/>
                <w:sz w:val="24"/>
                <w:szCs w:val="24"/>
              </w:rPr>
              <w:t>Definition and Purpose:</w:t>
            </w:r>
          </w:p>
        </w:tc>
      </w:tr>
      <w:tr w:rsidR="000959D6" w:rsidRPr="00B44A18" w14:paraId="07EFB73E" w14:textId="77777777" w:rsidTr="00A84ADB">
        <w:trPr>
          <w:trHeight w:val="917"/>
        </w:trPr>
        <w:tc>
          <w:tcPr>
            <w:tcW w:w="9360" w:type="dxa"/>
          </w:tcPr>
          <w:p w14:paraId="2A5487EF" w14:textId="4E3F1FBD" w:rsidR="000959D6" w:rsidRPr="00B44A18" w:rsidRDefault="000959D6">
            <w:pPr>
              <w:pStyle w:val="BodyTextIndent"/>
              <w:ind w:left="0"/>
              <w:rPr>
                <w:rFonts w:cs="Arial"/>
                <w:szCs w:val="24"/>
              </w:rPr>
            </w:pPr>
            <w:r w:rsidRPr="00B44A18">
              <w:rPr>
                <w:rFonts w:cs="Arial"/>
                <w:szCs w:val="24"/>
              </w:rPr>
              <w:t xml:space="preserve">The Contractor must ensure that accurate Monthly and Quarterly Reports (per </w:t>
            </w:r>
            <w:r w:rsidR="00FA5481" w:rsidRPr="00B44A18">
              <w:rPr>
                <w:rFonts w:cs="Arial"/>
                <w:szCs w:val="24"/>
              </w:rPr>
              <w:t>C</w:t>
            </w:r>
            <w:r w:rsidRPr="00B44A18">
              <w:rPr>
                <w:rFonts w:cs="Arial"/>
                <w:szCs w:val="24"/>
              </w:rPr>
              <w:t>ontract section</w:t>
            </w:r>
            <w:r w:rsidR="00FA5481" w:rsidRPr="00B44A18">
              <w:rPr>
                <w:rFonts w:cs="Arial"/>
                <w:szCs w:val="24"/>
              </w:rPr>
              <w:t xml:space="preserve"> 3.3</w:t>
            </w:r>
            <w:r w:rsidR="00D3549B" w:rsidRPr="00B44A18">
              <w:rPr>
                <w:rFonts w:cs="Arial"/>
                <w:szCs w:val="24"/>
              </w:rPr>
              <w:t xml:space="preserve"> Reporting</w:t>
            </w:r>
            <w:r w:rsidR="00FA5481" w:rsidRPr="00B44A18">
              <w:rPr>
                <w:rFonts w:cs="Arial"/>
                <w:szCs w:val="24"/>
              </w:rPr>
              <w:t xml:space="preserve">) </w:t>
            </w:r>
            <w:r w:rsidRPr="00B44A18">
              <w:rPr>
                <w:rFonts w:cs="Arial"/>
                <w:szCs w:val="24"/>
              </w:rPr>
              <w:t>are delivered via email to the MDOC within 15 calendar days from the close of the previous month/Quarter.</w:t>
            </w:r>
          </w:p>
        </w:tc>
      </w:tr>
      <w:tr w:rsidR="000959D6" w:rsidRPr="00B44A18" w14:paraId="71C5610D" w14:textId="77777777" w:rsidTr="00A84ADB">
        <w:trPr>
          <w:trHeight w:hRule="exact" w:val="360"/>
        </w:trPr>
        <w:tc>
          <w:tcPr>
            <w:tcW w:w="9360" w:type="dxa"/>
            <w:shd w:val="clear" w:color="auto" w:fill="D9E2F3" w:themeFill="accent1" w:themeFillTint="33"/>
          </w:tcPr>
          <w:p w14:paraId="125569B8" w14:textId="77777777" w:rsidR="000959D6" w:rsidRPr="00B44A18" w:rsidRDefault="000959D6">
            <w:pPr>
              <w:rPr>
                <w:rFonts w:ascii="Arial" w:hAnsi="Arial" w:cs="Arial"/>
                <w:b/>
                <w:sz w:val="24"/>
                <w:szCs w:val="24"/>
              </w:rPr>
            </w:pPr>
            <w:r w:rsidRPr="00B44A18">
              <w:rPr>
                <w:rFonts w:ascii="Arial" w:hAnsi="Arial" w:cs="Arial"/>
                <w:b/>
                <w:sz w:val="24"/>
                <w:szCs w:val="24"/>
              </w:rPr>
              <w:t>Data Sources:</w:t>
            </w:r>
          </w:p>
        </w:tc>
      </w:tr>
      <w:tr w:rsidR="000959D6" w:rsidRPr="00B44A18" w14:paraId="53A2584B" w14:textId="77777777" w:rsidTr="00A84ADB">
        <w:trPr>
          <w:trHeight w:val="845"/>
        </w:trPr>
        <w:tc>
          <w:tcPr>
            <w:tcW w:w="9360" w:type="dxa"/>
          </w:tcPr>
          <w:p w14:paraId="3C292C2E" w14:textId="77777777" w:rsidR="000959D6" w:rsidRPr="00B44A18" w:rsidRDefault="000959D6" w:rsidP="00A90F22">
            <w:pPr>
              <w:pStyle w:val="ListParagraph"/>
              <w:numPr>
                <w:ilvl w:val="0"/>
                <w:numId w:val="308"/>
              </w:numPr>
              <w:spacing w:after="200" w:line="276" w:lineRule="auto"/>
              <w:rPr>
                <w:rFonts w:ascii="Arial" w:hAnsi="Arial" w:cs="Arial"/>
                <w:sz w:val="24"/>
                <w:szCs w:val="24"/>
              </w:rPr>
            </w:pPr>
            <w:r w:rsidRPr="00B44A18">
              <w:rPr>
                <w:rFonts w:ascii="Arial" w:hAnsi="Arial" w:cs="Arial"/>
                <w:sz w:val="24"/>
                <w:szCs w:val="24"/>
              </w:rPr>
              <w:t xml:space="preserve">Monthly and Quarterly Reports provided by the Contractor. </w:t>
            </w:r>
          </w:p>
          <w:p w14:paraId="1290AF50" w14:textId="77777777" w:rsidR="000959D6" w:rsidRPr="00B44A18" w:rsidRDefault="000959D6" w:rsidP="00A90F22">
            <w:pPr>
              <w:pStyle w:val="ListParagraph"/>
              <w:numPr>
                <w:ilvl w:val="0"/>
                <w:numId w:val="308"/>
              </w:numPr>
              <w:spacing w:after="200" w:line="276" w:lineRule="auto"/>
              <w:rPr>
                <w:rFonts w:ascii="Arial" w:hAnsi="Arial" w:cs="Arial"/>
                <w:sz w:val="24"/>
                <w:szCs w:val="24"/>
              </w:rPr>
            </w:pPr>
            <w:r w:rsidRPr="00B44A18">
              <w:rPr>
                <w:rFonts w:ascii="Arial" w:hAnsi="Arial" w:cs="Arial"/>
                <w:sz w:val="24"/>
                <w:szCs w:val="24"/>
              </w:rPr>
              <w:t>Correspondence with MDOC Staff.</w:t>
            </w:r>
          </w:p>
        </w:tc>
      </w:tr>
      <w:tr w:rsidR="000959D6" w:rsidRPr="00B44A18" w14:paraId="343F09F1" w14:textId="77777777" w:rsidTr="00A84ADB">
        <w:trPr>
          <w:trHeight w:hRule="exact" w:val="360"/>
        </w:trPr>
        <w:tc>
          <w:tcPr>
            <w:tcW w:w="9360" w:type="dxa"/>
            <w:shd w:val="clear" w:color="auto" w:fill="D9E2F3" w:themeFill="accent1" w:themeFillTint="33"/>
          </w:tcPr>
          <w:p w14:paraId="162212FC" w14:textId="77777777" w:rsidR="000959D6" w:rsidRPr="00B44A18" w:rsidRDefault="000959D6">
            <w:pPr>
              <w:rPr>
                <w:rFonts w:ascii="Arial" w:hAnsi="Arial" w:cs="Arial"/>
                <w:b/>
                <w:sz w:val="24"/>
                <w:szCs w:val="24"/>
              </w:rPr>
            </w:pPr>
            <w:r w:rsidRPr="00B44A18">
              <w:rPr>
                <w:rFonts w:ascii="Arial" w:hAnsi="Arial" w:cs="Arial"/>
                <w:b/>
                <w:sz w:val="24"/>
                <w:szCs w:val="24"/>
              </w:rPr>
              <w:t>Methodology:</w:t>
            </w:r>
          </w:p>
        </w:tc>
      </w:tr>
      <w:tr w:rsidR="000959D6" w:rsidRPr="00B44A18" w14:paraId="03430194" w14:textId="77777777" w:rsidTr="00A84ADB">
        <w:trPr>
          <w:trHeight w:val="872"/>
        </w:trPr>
        <w:tc>
          <w:tcPr>
            <w:tcW w:w="9360" w:type="dxa"/>
          </w:tcPr>
          <w:p w14:paraId="716D2576" w14:textId="77777777" w:rsidR="000959D6" w:rsidRPr="00B44A18" w:rsidRDefault="000959D6">
            <w:pPr>
              <w:rPr>
                <w:rFonts w:ascii="Arial" w:hAnsi="Arial" w:cs="Arial"/>
                <w:sz w:val="24"/>
                <w:szCs w:val="24"/>
              </w:rPr>
            </w:pPr>
            <w:r w:rsidRPr="00B44A18">
              <w:rPr>
                <w:rFonts w:ascii="Arial" w:hAnsi="Arial" w:cs="Arial"/>
                <w:sz w:val="24"/>
                <w:szCs w:val="24"/>
              </w:rPr>
              <w:t>Reconcile and review Data Sources 1 and 2 as needed.</w:t>
            </w:r>
          </w:p>
        </w:tc>
      </w:tr>
      <w:tr w:rsidR="000959D6" w:rsidRPr="00B44A18" w14:paraId="69B1AB82" w14:textId="77777777" w:rsidTr="00A84ADB">
        <w:trPr>
          <w:trHeight w:hRule="exact" w:val="360"/>
        </w:trPr>
        <w:tc>
          <w:tcPr>
            <w:tcW w:w="9360" w:type="dxa"/>
            <w:shd w:val="clear" w:color="auto" w:fill="D9E2F3" w:themeFill="accent1" w:themeFillTint="33"/>
          </w:tcPr>
          <w:p w14:paraId="3CA038D9" w14:textId="77777777" w:rsidR="000959D6" w:rsidRPr="00B44A18" w:rsidRDefault="000959D6">
            <w:pPr>
              <w:rPr>
                <w:rFonts w:ascii="Arial" w:hAnsi="Arial" w:cs="Arial"/>
                <w:b/>
                <w:sz w:val="24"/>
                <w:szCs w:val="24"/>
              </w:rPr>
            </w:pPr>
            <w:r w:rsidRPr="00B44A18">
              <w:rPr>
                <w:rFonts w:ascii="Arial" w:hAnsi="Arial" w:cs="Arial"/>
                <w:b/>
                <w:sz w:val="24"/>
                <w:szCs w:val="24"/>
              </w:rPr>
              <w:t>Acceptable Standard:</w:t>
            </w:r>
          </w:p>
        </w:tc>
      </w:tr>
      <w:tr w:rsidR="000959D6" w:rsidRPr="00B44A18" w14:paraId="0104CC83" w14:textId="77777777" w:rsidTr="00A84ADB">
        <w:trPr>
          <w:trHeight w:val="890"/>
        </w:trPr>
        <w:tc>
          <w:tcPr>
            <w:tcW w:w="9360" w:type="dxa"/>
          </w:tcPr>
          <w:p w14:paraId="600D806D" w14:textId="77777777" w:rsidR="000959D6" w:rsidRPr="00B44A18" w:rsidRDefault="000959D6">
            <w:pPr>
              <w:rPr>
                <w:rFonts w:ascii="Arial" w:hAnsi="Arial" w:cs="Arial"/>
                <w:sz w:val="24"/>
                <w:szCs w:val="24"/>
              </w:rPr>
            </w:pPr>
            <w:r w:rsidRPr="00B44A18">
              <w:rPr>
                <w:rFonts w:ascii="Arial" w:hAnsi="Arial" w:cs="Arial"/>
                <w:sz w:val="24"/>
                <w:szCs w:val="24"/>
              </w:rPr>
              <w:t>The Acceptable Standard is 100% compliance.</w:t>
            </w:r>
          </w:p>
        </w:tc>
      </w:tr>
      <w:tr w:rsidR="000959D6" w:rsidRPr="00B44A18" w14:paraId="4F507964" w14:textId="77777777" w:rsidTr="00A84ADB">
        <w:trPr>
          <w:trHeight w:hRule="exact" w:val="360"/>
        </w:trPr>
        <w:tc>
          <w:tcPr>
            <w:tcW w:w="9360" w:type="dxa"/>
            <w:shd w:val="clear" w:color="auto" w:fill="D9E2F3" w:themeFill="accent1" w:themeFillTint="33"/>
          </w:tcPr>
          <w:p w14:paraId="30267B2F" w14:textId="77777777" w:rsidR="000959D6" w:rsidRPr="00B44A18" w:rsidRDefault="000959D6">
            <w:pPr>
              <w:rPr>
                <w:rFonts w:ascii="Arial" w:hAnsi="Arial" w:cs="Arial"/>
                <w:b/>
                <w:sz w:val="24"/>
                <w:szCs w:val="24"/>
              </w:rPr>
            </w:pPr>
            <w:r w:rsidRPr="00B44A18">
              <w:rPr>
                <w:rFonts w:ascii="Arial" w:hAnsi="Arial" w:cs="Arial"/>
                <w:b/>
                <w:sz w:val="24"/>
                <w:szCs w:val="24"/>
              </w:rPr>
              <w:t>Amount for Failing to Meet Service Level Agreement:</w:t>
            </w:r>
          </w:p>
        </w:tc>
      </w:tr>
      <w:tr w:rsidR="000959D6" w:rsidRPr="00B44A18" w14:paraId="0795484C" w14:textId="77777777" w:rsidTr="00A84ADB">
        <w:trPr>
          <w:trHeight w:val="935"/>
        </w:trPr>
        <w:tc>
          <w:tcPr>
            <w:tcW w:w="9360" w:type="dxa"/>
          </w:tcPr>
          <w:p w14:paraId="5D4DC2F6" w14:textId="77777777" w:rsidR="000959D6" w:rsidRPr="00B44A18" w:rsidRDefault="000959D6">
            <w:pPr>
              <w:rPr>
                <w:rFonts w:ascii="Arial" w:hAnsi="Arial" w:cs="Arial"/>
                <w:sz w:val="24"/>
                <w:szCs w:val="24"/>
              </w:rPr>
            </w:pPr>
            <w:r w:rsidRPr="00B44A18">
              <w:rPr>
                <w:rFonts w:ascii="Arial" w:hAnsi="Arial" w:cs="Arial"/>
                <w:sz w:val="24"/>
                <w:szCs w:val="24"/>
              </w:rPr>
              <w:t>Reports must be received within 15 calendar days of the close of the previous month/Quarter. $100.00 will be assessed on the 16</w:t>
            </w:r>
            <w:r w:rsidRPr="00B44A18">
              <w:rPr>
                <w:rFonts w:ascii="Arial" w:hAnsi="Arial" w:cs="Arial"/>
                <w:sz w:val="24"/>
                <w:szCs w:val="24"/>
                <w:vertAlign w:val="superscript"/>
              </w:rPr>
              <w:t>th</w:t>
            </w:r>
            <w:r w:rsidRPr="00B44A18">
              <w:rPr>
                <w:rFonts w:ascii="Arial" w:hAnsi="Arial" w:cs="Arial"/>
                <w:sz w:val="24"/>
                <w:szCs w:val="24"/>
              </w:rPr>
              <w:t xml:space="preserve"> day and every 5 business days thereafter until the reports are received by the MDOC.</w:t>
            </w:r>
          </w:p>
          <w:p w14:paraId="0B3D406C" w14:textId="77777777" w:rsidR="000959D6" w:rsidRPr="00B44A18" w:rsidRDefault="000959D6">
            <w:pPr>
              <w:rPr>
                <w:rFonts w:ascii="Arial" w:hAnsi="Arial" w:cs="Arial"/>
                <w:sz w:val="24"/>
                <w:szCs w:val="24"/>
              </w:rPr>
            </w:pPr>
          </w:p>
          <w:p w14:paraId="47DD15AC" w14:textId="77777777" w:rsidR="000959D6" w:rsidRPr="00B44A18" w:rsidRDefault="000959D6">
            <w:pPr>
              <w:rPr>
                <w:rFonts w:ascii="Arial" w:hAnsi="Arial" w:cs="Arial"/>
                <w:sz w:val="24"/>
                <w:szCs w:val="24"/>
              </w:rPr>
            </w:pPr>
            <w:r w:rsidRPr="00B44A18">
              <w:rPr>
                <w:rFonts w:ascii="Arial" w:hAnsi="Arial" w:cs="Arial"/>
                <w:sz w:val="24"/>
                <w:szCs w:val="24"/>
              </w:rPr>
              <w:t>Extenuating circumstances will be reviewed by the MDOC Contract Manager before any Service Credits are assessed. At the discretion of the State, these credits may be applied toward any payable due to the Contractor or be payable directly to the State of Michigan. Payments made directly to the State of Michigan shall be completed within 10 calendar days upon demand.</w:t>
            </w:r>
          </w:p>
        </w:tc>
      </w:tr>
    </w:tbl>
    <w:p w14:paraId="050332CD" w14:textId="77777777" w:rsidR="000959D6" w:rsidRPr="00B44A18" w:rsidRDefault="000959D6">
      <w:pPr>
        <w:rPr>
          <w:rFonts w:ascii="Arial" w:hAnsi="Arial" w:cs="Arial"/>
          <w:sz w:val="24"/>
          <w:szCs w:val="24"/>
        </w:rPr>
      </w:pPr>
    </w:p>
    <w:p w14:paraId="05427D15" w14:textId="77777777" w:rsidR="000959D6" w:rsidRPr="00B44A18" w:rsidRDefault="000959D6">
      <w:pPr>
        <w:spacing w:after="0" w:line="240" w:lineRule="auto"/>
        <w:rPr>
          <w:rFonts w:ascii="Arial" w:hAnsi="Arial" w:cs="Arial"/>
          <w:sz w:val="24"/>
          <w:szCs w:val="24"/>
        </w:rPr>
      </w:pPr>
      <w:r w:rsidRPr="00B44A18">
        <w:rPr>
          <w:rFonts w:ascii="Arial" w:hAnsi="Arial" w:cs="Arial"/>
          <w:sz w:val="24"/>
          <w:szCs w:val="24"/>
        </w:rPr>
        <w:br w:type="page"/>
      </w:r>
    </w:p>
    <w:tbl>
      <w:tblPr>
        <w:tblStyle w:val="TableGrid"/>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959D6" w:rsidRPr="00B44A18" w14:paraId="4512B125" w14:textId="77777777" w:rsidTr="00A84ADB">
        <w:trPr>
          <w:trHeight w:hRule="exact" w:val="360"/>
        </w:trPr>
        <w:tc>
          <w:tcPr>
            <w:tcW w:w="9360" w:type="dxa"/>
            <w:shd w:val="clear" w:color="auto" w:fill="8EAADB" w:themeFill="accent1" w:themeFillTint="99"/>
          </w:tcPr>
          <w:p w14:paraId="62C545C6" w14:textId="77777777" w:rsidR="000959D6" w:rsidRPr="00B44A18" w:rsidRDefault="000959D6">
            <w:pPr>
              <w:jc w:val="center"/>
              <w:rPr>
                <w:rFonts w:ascii="Arial" w:hAnsi="Arial" w:cs="Arial"/>
                <w:b/>
                <w:sz w:val="24"/>
                <w:szCs w:val="24"/>
              </w:rPr>
            </w:pPr>
            <w:r w:rsidRPr="00B44A18">
              <w:rPr>
                <w:rFonts w:ascii="Arial" w:hAnsi="Arial" w:cs="Arial"/>
                <w:b/>
                <w:sz w:val="24"/>
                <w:szCs w:val="24"/>
              </w:rPr>
              <w:lastRenderedPageBreak/>
              <w:t>Metric 3: Proper Invoicing</w:t>
            </w:r>
          </w:p>
        </w:tc>
      </w:tr>
      <w:tr w:rsidR="000959D6" w:rsidRPr="00B44A18" w14:paraId="4188F810" w14:textId="77777777" w:rsidTr="00A84ADB">
        <w:trPr>
          <w:trHeight w:hRule="exact" w:val="360"/>
        </w:trPr>
        <w:tc>
          <w:tcPr>
            <w:tcW w:w="9360" w:type="dxa"/>
            <w:shd w:val="clear" w:color="auto" w:fill="D9E2F3" w:themeFill="accent1" w:themeFillTint="33"/>
          </w:tcPr>
          <w:p w14:paraId="7922A7B6" w14:textId="77777777" w:rsidR="000959D6" w:rsidRPr="00B44A18" w:rsidRDefault="000959D6">
            <w:pPr>
              <w:rPr>
                <w:rFonts w:ascii="Arial" w:hAnsi="Arial" w:cs="Arial"/>
                <w:b/>
                <w:sz w:val="24"/>
                <w:szCs w:val="24"/>
              </w:rPr>
            </w:pPr>
            <w:r w:rsidRPr="00B44A18">
              <w:rPr>
                <w:rFonts w:ascii="Arial" w:hAnsi="Arial" w:cs="Arial"/>
                <w:b/>
                <w:sz w:val="24"/>
                <w:szCs w:val="24"/>
              </w:rPr>
              <w:t>Definition and Purpose:</w:t>
            </w:r>
          </w:p>
        </w:tc>
      </w:tr>
      <w:tr w:rsidR="000959D6" w:rsidRPr="00B44A18" w14:paraId="4F75AA49" w14:textId="77777777" w:rsidTr="00A84ADB">
        <w:trPr>
          <w:trHeight w:val="710"/>
        </w:trPr>
        <w:tc>
          <w:tcPr>
            <w:tcW w:w="9360" w:type="dxa"/>
          </w:tcPr>
          <w:p w14:paraId="3EA15CE6" w14:textId="2E706EBA" w:rsidR="000959D6" w:rsidRPr="00B44A18" w:rsidRDefault="000959D6">
            <w:pPr>
              <w:rPr>
                <w:rFonts w:ascii="Arial" w:hAnsi="Arial" w:cs="Arial"/>
                <w:sz w:val="24"/>
                <w:szCs w:val="24"/>
              </w:rPr>
            </w:pPr>
            <w:r w:rsidRPr="00B44A18">
              <w:rPr>
                <w:rFonts w:ascii="Arial" w:hAnsi="Arial" w:cs="Arial"/>
                <w:sz w:val="24"/>
                <w:szCs w:val="24"/>
              </w:rPr>
              <w:t>Invoices</w:t>
            </w:r>
            <w:r w:rsidRPr="00B44A18">
              <w:rPr>
                <w:rFonts w:ascii="Arial" w:hAnsi="Arial" w:cs="Arial"/>
                <w:spacing w:val="-3"/>
                <w:sz w:val="24"/>
                <w:szCs w:val="24"/>
              </w:rPr>
              <w:t xml:space="preserve"> </w:t>
            </w:r>
            <w:r w:rsidRPr="00B44A18">
              <w:rPr>
                <w:rFonts w:ascii="Arial" w:hAnsi="Arial" w:cs="Arial"/>
                <w:sz w:val="24"/>
                <w:szCs w:val="24"/>
              </w:rPr>
              <w:t>must</w:t>
            </w:r>
            <w:r w:rsidRPr="00B44A18">
              <w:rPr>
                <w:rFonts w:ascii="Arial" w:hAnsi="Arial" w:cs="Arial"/>
                <w:spacing w:val="-1"/>
                <w:sz w:val="24"/>
                <w:szCs w:val="24"/>
              </w:rPr>
              <w:t xml:space="preserve"> </w:t>
            </w:r>
            <w:r w:rsidRPr="00B44A18">
              <w:rPr>
                <w:rFonts w:ascii="Arial" w:hAnsi="Arial" w:cs="Arial"/>
                <w:sz w:val="24"/>
                <w:szCs w:val="24"/>
              </w:rPr>
              <w:t>be</w:t>
            </w:r>
            <w:r w:rsidRPr="00B44A18">
              <w:rPr>
                <w:rFonts w:ascii="Arial" w:hAnsi="Arial" w:cs="Arial"/>
                <w:spacing w:val="-2"/>
                <w:sz w:val="24"/>
                <w:szCs w:val="24"/>
              </w:rPr>
              <w:t xml:space="preserve"> </w:t>
            </w:r>
            <w:r w:rsidRPr="00B44A18">
              <w:rPr>
                <w:rFonts w:ascii="Arial" w:hAnsi="Arial" w:cs="Arial"/>
                <w:sz w:val="24"/>
                <w:szCs w:val="24"/>
              </w:rPr>
              <w:t>provided</w:t>
            </w:r>
            <w:r w:rsidRPr="00B44A18">
              <w:rPr>
                <w:rFonts w:ascii="Arial" w:hAnsi="Arial" w:cs="Arial"/>
                <w:spacing w:val="-3"/>
                <w:sz w:val="24"/>
                <w:szCs w:val="24"/>
              </w:rPr>
              <w:t xml:space="preserve"> </w:t>
            </w:r>
            <w:r w:rsidRPr="00B44A18">
              <w:rPr>
                <w:rFonts w:ascii="Arial" w:hAnsi="Arial" w:cs="Arial"/>
                <w:sz w:val="24"/>
                <w:szCs w:val="24"/>
              </w:rPr>
              <w:t>to</w:t>
            </w:r>
            <w:r w:rsidRPr="00B44A18">
              <w:rPr>
                <w:rFonts w:ascii="Arial" w:hAnsi="Arial" w:cs="Arial"/>
                <w:spacing w:val="-2"/>
                <w:sz w:val="24"/>
                <w:szCs w:val="24"/>
              </w:rPr>
              <w:t xml:space="preserve"> </w:t>
            </w:r>
            <w:r w:rsidRPr="00B44A18">
              <w:rPr>
                <w:rFonts w:ascii="Arial" w:hAnsi="Arial" w:cs="Arial"/>
                <w:sz w:val="24"/>
                <w:szCs w:val="24"/>
              </w:rPr>
              <w:t>the</w:t>
            </w:r>
            <w:r w:rsidRPr="00B44A18">
              <w:rPr>
                <w:rFonts w:ascii="Arial" w:hAnsi="Arial" w:cs="Arial"/>
                <w:spacing w:val="-3"/>
                <w:sz w:val="24"/>
                <w:szCs w:val="24"/>
              </w:rPr>
              <w:t xml:space="preserve"> </w:t>
            </w:r>
            <w:r w:rsidRPr="00B44A18">
              <w:rPr>
                <w:rFonts w:ascii="Arial" w:hAnsi="Arial" w:cs="Arial"/>
                <w:sz w:val="24"/>
                <w:szCs w:val="24"/>
              </w:rPr>
              <w:t>State</w:t>
            </w:r>
            <w:r w:rsidRPr="00B44A18">
              <w:rPr>
                <w:rFonts w:ascii="Arial" w:hAnsi="Arial" w:cs="Arial"/>
                <w:spacing w:val="-2"/>
                <w:sz w:val="24"/>
                <w:szCs w:val="24"/>
              </w:rPr>
              <w:t xml:space="preserve"> </w:t>
            </w:r>
            <w:r w:rsidRPr="00B44A18">
              <w:rPr>
                <w:rFonts w:ascii="Arial" w:hAnsi="Arial" w:cs="Arial"/>
                <w:sz w:val="24"/>
                <w:szCs w:val="24"/>
              </w:rPr>
              <w:t>with</w:t>
            </w:r>
            <w:r w:rsidRPr="00B44A18">
              <w:rPr>
                <w:rFonts w:ascii="Arial" w:hAnsi="Arial" w:cs="Arial"/>
                <w:spacing w:val="-3"/>
                <w:sz w:val="24"/>
                <w:szCs w:val="24"/>
              </w:rPr>
              <w:t xml:space="preserve"> </w:t>
            </w:r>
            <w:r w:rsidRPr="00B44A18">
              <w:rPr>
                <w:rFonts w:ascii="Arial" w:hAnsi="Arial" w:cs="Arial"/>
                <w:sz w:val="24"/>
                <w:szCs w:val="24"/>
              </w:rPr>
              <w:t>accurate</w:t>
            </w:r>
            <w:r w:rsidRPr="00B44A18">
              <w:rPr>
                <w:rFonts w:ascii="Arial" w:hAnsi="Arial" w:cs="Arial"/>
                <w:spacing w:val="-3"/>
                <w:sz w:val="24"/>
                <w:szCs w:val="24"/>
              </w:rPr>
              <w:t xml:space="preserve"> </w:t>
            </w:r>
            <w:r w:rsidRPr="00B44A18">
              <w:rPr>
                <w:rFonts w:ascii="Arial" w:hAnsi="Arial" w:cs="Arial"/>
                <w:spacing w:val="-2"/>
                <w:sz w:val="24"/>
                <w:szCs w:val="24"/>
              </w:rPr>
              <w:t>data</w:t>
            </w:r>
            <w:r w:rsidRPr="00B44A18">
              <w:rPr>
                <w:rFonts w:ascii="Arial" w:hAnsi="Arial" w:cs="Arial"/>
                <w:sz w:val="24"/>
                <w:szCs w:val="24"/>
              </w:rPr>
              <w:t xml:space="preserve"> (per contract section</w:t>
            </w:r>
            <w:r w:rsidR="00571363" w:rsidRPr="00B44A18">
              <w:rPr>
                <w:rFonts w:ascii="Arial" w:hAnsi="Arial" w:cs="Arial"/>
                <w:sz w:val="24"/>
                <w:szCs w:val="24"/>
              </w:rPr>
              <w:t xml:space="preserve"> 6.1</w:t>
            </w:r>
            <w:r w:rsidR="00D3549B" w:rsidRPr="00B44A18">
              <w:rPr>
                <w:rFonts w:ascii="Arial" w:hAnsi="Arial" w:cs="Arial"/>
                <w:sz w:val="24"/>
                <w:szCs w:val="24"/>
              </w:rPr>
              <w:t xml:space="preserve"> Invoice Requirements</w:t>
            </w:r>
            <w:r w:rsidR="00571363" w:rsidRPr="00B44A18">
              <w:rPr>
                <w:rFonts w:ascii="Arial" w:hAnsi="Arial" w:cs="Arial"/>
                <w:sz w:val="24"/>
                <w:szCs w:val="24"/>
              </w:rPr>
              <w:t>).</w:t>
            </w:r>
          </w:p>
        </w:tc>
      </w:tr>
      <w:tr w:rsidR="000959D6" w:rsidRPr="00B44A18" w14:paraId="1551580F" w14:textId="77777777" w:rsidTr="00A84ADB">
        <w:trPr>
          <w:trHeight w:hRule="exact" w:val="360"/>
        </w:trPr>
        <w:tc>
          <w:tcPr>
            <w:tcW w:w="9360" w:type="dxa"/>
            <w:shd w:val="clear" w:color="auto" w:fill="D9E2F3" w:themeFill="accent1" w:themeFillTint="33"/>
          </w:tcPr>
          <w:p w14:paraId="70129E57" w14:textId="77777777" w:rsidR="000959D6" w:rsidRPr="00B44A18" w:rsidRDefault="000959D6">
            <w:pPr>
              <w:rPr>
                <w:rFonts w:ascii="Arial" w:hAnsi="Arial" w:cs="Arial"/>
                <w:b/>
                <w:sz w:val="24"/>
                <w:szCs w:val="24"/>
              </w:rPr>
            </w:pPr>
            <w:r w:rsidRPr="00B44A18">
              <w:rPr>
                <w:rFonts w:ascii="Arial" w:hAnsi="Arial" w:cs="Arial"/>
                <w:b/>
                <w:sz w:val="24"/>
                <w:szCs w:val="24"/>
              </w:rPr>
              <w:t>Data Sources:</w:t>
            </w:r>
          </w:p>
        </w:tc>
      </w:tr>
      <w:tr w:rsidR="000959D6" w:rsidRPr="00B44A18" w14:paraId="38BC24D2" w14:textId="77777777" w:rsidTr="00A84ADB">
        <w:trPr>
          <w:trHeight w:val="845"/>
        </w:trPr>
        <w:tc>
          <w:tcPr>
            <w:tcW w:w="9360" w:type="dxa"/>
          </w:tcPr>
          <w:p w14:paraId="6CABF304" w14:textId="77777777" w:rsidR="000959D6" w:rsidRPr="00B44A18" w:rsidRDefault="000959D6" w:rsidP="00A90F22">
            <w:pPr>
              <w:pStyle w:val="TableParagraph"/>
              <w:numPr>
                <w:ilvl w:val="0"/>
                <w:numId w:val="308"/>
              </w:numPr>
              <w:tabs>
                <w:tab w:val="left" w:pos="449"/>
              </w:tabs>
              <w:autoSpaceDE w:val="0"/>
              <w:autoSpaceDN w:val="0"/>
              <w:ind w:left="0"/>
              <w:rPr>
                <w:rFonts w:ascii="Arial" w:hAnsi="Arial" w:cs="Arial"/>
                <w:sz w:val="24"/>
                <w:szCs w:val="24"/>
              </w:rPr>
            </w:pPr>
            <w:r w:rsidRPr="00B44A18">
              <w:rPr>
                <w:rFonts w:ascii="Arial" w:hAnsi="Arial" w:cs="Arial"/>
                <w:sz w:val="24"/>
                <w:szCs w:val="24"/>
              </w:rPr>
              <w:t>1. Monthly</w:t>
            </w:r>
            <w:r w:rsidRPr="00B44A18">
              <w:rPr>
                <w:rFonts w:ascii="Arial" w:hAnsi="Arial" w:cs="Arial"/>
                <w:spacing w:val="-2"/>
                <w:sz w:val="24"/>
                <w:szCs w:val="24"/>
              </w:rPr>
              <w:t xml:space="preserve"> Invoices</w:t>
            </w:r>
          </w:p>
          <w:p w14:paraId="1B96C9CE" w14:textId="77777777" w:rsidR="000959D6" w:rsidRPr="00B44A18" w:rsidRDefault="000959D6" w:rsidP="00A90F22">
            <w:pPr>
              <w:pStyle w:val="TableParagraph"/>
              <w:numPr>
                <w:ilvl w:val="0"/>
                <w:numId w:val="308"/>
              </w:numPr>
              <w:tabs>
                <w:tab w:val="left" w:pos="449"/>
              </w:tabs>
              <w:autoSpaceDE w:val="0"/>
              <w:autoSpaceDN w:val="0"/>
              <w:spacing w:line="278" w:lineRule="auto"/>
              <w:ind w:left="0"/>
              <w:rPr>
                <w:rFonts w:ascii="Arial" w:hAnsi="Arial" w:cs="Arial"/>
                <w:color w:val="252525"/>
                <w:sz w:val="24"/>
                <w:szCs w:val="24"/>
              </w:rPr>
            </w:pPr>
            <w:r w:rsidRPr="00B44A18">
              <w:rPr>
                <w:rFonts w:ascii="Arial" w:hAnsi="Arial" w:cs="Arial"/>
                <w:color w:val="252525"/>
                <w:sz w:val="24"/>
                <w:szCs w:val="24"/>
              </w:rPr>
              <w:t>2. Internal</w:t>
            </w:r>
            <w:r w:rsidRPr="00B44A18">
              <w:rPr>
                <w:rFonts w:ascii="Arial" w:hAnsi="Arial" w:cs="Arial"/>
                <w:color w:val="252525"/>
                <w:spacing w:val="-5"/>
                <w:sz w:val="24"/>
                <w:szCs w:val="24"/>
              </w:rPr>
              <w:t xml:space="preserve"> </w:t>
            </w:r>
            <w:r w:rsidRPr="00B44A18">
              <w:rPr>
                <w:rFonts w:ascii="Arial" w:hAnsi="Arial" w:cs="Arial"/>
                <w:color w:val="252525"/>
                <w:sz w:val="24"/>
                <w:szCs w:val="24"/>
              </w:rPr>
              <w:t>Agency</w:t>
            </w:r>
            <w:r w:rsidRPr="00B44A18">
              <w:rPr>
                <w:rFonts w:ascii="Arial" w:hAnsi="Arial" w:cs="Arial"/>
                <w:color w:val="252525"/>
                <w:spacing w:val="-7"/>
                <w:sz w:val="24"/>
                <w:szCs w:val="24"/>
              </w:rPr>
              <w:t xml:space="preserve"> </w:t>
            </w:r>
            <w:r w:rsidRPr="00B44A18">
              <w:rPr>
                <w:rFonts w:ascii="Arial" w:hAnsi="Arial" w:cs="Arial"/>
                <w:color w:val="252525"/>
                <w:sz w:val="24"/>
                <w:szCs w:val="24"/>
              </w:rPr>
              <w:t>data</w:t>
            </w:r>
            <w:r w:rsidRPr="00B44A18">
              <w:rPr>
                <w:rFonts w:ascii="Arial" w:hAnsi="Arial" w:cs="Arial"/>
                <w:color w:val="252525"/>
                <w:spacing w:val="-4"/>
                <w:sz w:val="24"/>
                <w:szCs w:val="24"/>
              </w:rPr>
              <w:t xml:space="preserve"> </w:t>
            </w:r>
            <w:r w:rsidRPr="00B44A18">
              <w:rPr>
                <w:rFonts w:ascii="Arial" w:hAnsi="Arial" w:cs="Arial"/>
                <w:color w:val="252525"/>
                <w:sz w:val="24"/>
                <w:szCs w:val="24"/>
              </w:rPr>
              <w:t>from</w:t>
            </w:r>
            <w:r w:rsidRPr="00B44A18">
              <w:rPr>
                <w:rFonts w:ascii="Arial" w:hAnsi="Arial" w:cs="Arial"/>
                <w:color w:val="252525"/>
                <w:spacing w:val="-6"/>
                <w:sz w:val="24"/>
                <w:szCs w:val="24"/>
              </w:rPr>
              <w:t xml:space="preserve"> </w:t>
            </w:r>
            <w:r w:rsidRPr="00B44A18">
              <w:rPr>
                <w:rFonts w:ascii="Arial" w:hAnsi="Arial" w:cs="Arial"/>
                <w:color w:val="252525"/>
                <w:sz w:val="24"/>
                <w:szCs w:val="24"/>
              </w:rPr>
              <w:t>SIGMA</w:t>
            </w:r>
            <w:r w:rsidRPr="00B44A18">
              <w:rPr>
                <w:rFonts w:ascii="Arial" w:hAnsi="Arial" w:cs="Arial"/>
                <w:color w:val="252525"/>
                <w:spacing w:val="-4"/>
                <w:sz w:val="24"/>
                <w:szCs w:val="24"/>
              </w:rPr>
              <w:t xml:space="preserve"> </w:t>
            </w:r>
            <w:r w:rsidRPr="00B44A18">
              <w:rPr>
                <w:rFonts w:ascii="Arial" w:hAnsi="Arial" w:cs="Arial"/>
                <w:color w:val="252525"/>
                <w:sz w:val="24"/>
                <w:szCs w:val="24"/>
              </w:rPr>
              <w:t>(The</w:t>
            </w:r>
            <w:r w:rsidRPr="00B44A18">
              <w:rPr>
                <w:rFonts w:ascii="Arial" w:hAnsi="Arial" w:cs="Arial"/>
                <w:color w:val="252525"/>
                <w:spacing w:val="-4"/>
                <w:sz w:val="24"/>
                <w:szCs w:val="24"/>
              </w:rPr>
              <w:t xml:space="preserve"> </w:t>
            </w:r>
            <w:r w:rsidRPr="00B44A18">
              <w:rPr>
                <w:rFonts w:ascii="Arial" w:hAnsi="Arial" w:cs="Arial"/>
                <w:color w:val="252525"/>
                <w:sz w:val="24"/>
                <w:szCs w:val="24"/>
              </w:rPr>
              <w:t>State</w:t>
            </w:r>
            <w:r w:rsidRPr="00B44A18">
              <w:rPr>
                <w:rFonts w:ascii="Arial" w:hAnsi="Arial" w:cs="Arial"/>
                <w:color w:val="252525"/>
                <w:spacing w:val="-6"/>
                <w:sz w:val="24"/>
                <w:szCs w:val="24"/>
              </w:rPr>
              <w:t xml:space="preserve"> </w:t>
            </w:r>
            <w:r w:rsidRPr="00B44A18">
              <w:rPr>
                <w:rFonts w:ascii="Arial" w:hAnsi="Arial" w:cs="Arial"/>
                <w:color w:val="252525"/>
                <w:sz w:val="24"/>
                <w:szCs w:val="24"/>
              </w:rPr>
              <w:t>of</w:t>
            </w:r>
            <w:r w:rsidRPr="00B44A18">
              <w:rPr>
                <w:rFonts w:ascii="Arial" w:hAnsi="Arial" w:cs="Arial"/>
                <w:color w:val="252525"/>
                <w:spacing w:val="-5"/>
                <w:sz w:val="24"/>
                <w:szCs w:val="24"/>
              </w:rPr>
              <w:t xml:space="preserve"> </w:t>
            </w:r>
            <w:r w:rsidRPr="00B44A18">
              <w:rPr>
                <w:rFonts w:ascii="Arial" w:hAnsi="Arial" w:cs="Arial"/>
                <w:color w:val="252525"/>
                <w:sz w:val="24"/>
                <w:szCs w:val="24"/>
              </w:rPr>
              <w:t>Michigan’s accounting application).</w:t>
            </w:r>
          </w:p>
          <w:p w14:paraId="02C8A64D" w14:textId="77777777" w:rsidR="000959D6" w:rsidRPr="00B44A18" w:rsidRDefault="000959D6" w:rsidP="00A90F22">
            <w:pPr>
              <w:pStyle w:val="TableParagraph"/>
              <w:numPr>
                <w:ilvl w:val="0"/>
                <w:numId w:val="308"/>
              </w:numPr>
              <w:tabs>
                <w:tab w:val="left" w:pos="449"/>
              </w:tabs>
              <w:autoSpaceDE w:val="0"/>
              <w:autoSpaceDN w:val="0"/>
              <w:spacing w:line="272" w:lineRule="exact"/>
              <w:ind w:left="0"/>
              <w:rPr>
                <w:rFonts w:ascii="Arial" w:hAnsi="Arial" w:cs="Arial"/>
                <w:color w:val="252525"/>
                <w:sz w:val="24"/>
                <w:szCs w:val="24"/>
              </w:rPr>
            </w:pPr>
            <w:r w:rsidRPr="00B44A18">
              <w:rPr>
                <w:rFonts w:ascii="Arial" w:hAnsi="Arial" w:cs="Arial"/>
                <w:color w:val="252525"/>
                <w:sz w:val="24"/>
                <w:szCs w:val="24"/>
              </w:rPr>
              <w:t>3. Correspondence</w:t>
            </w:r>
            <w:r w:rsidRPr="00B44A18">
              <w:rPr>
                <w:rFonts w:ascii="Arial" w:hAnsi="Arial" w:cs="Arial"/>
                <w:color w:val="252525"/>
                <w:spacing w:val="-6"/>
                <w:sz w:val="24"/>
                <w:szCs w:val="24"/>
              </w:rPr>
              <w:t xml:space="preserve"> </w:t>
            </w:r>
            <w:r w:rsidRPr="00B44A18">
              <w:rPr>
                <w:rFonts w:ascii="Arial" w:hAnsi="Arial" w:cs="Arial"/>
                <w:color w:val="252525"/>
                <w:sz w:val="24"/>
                <w:szCs w:val="24"/>
              </w:rPr>
              <w:t>with</w:t>
            </w:r>
            <w:r w:rsidRPr="00B44A18">
              <w:rPr>
                <w:rFonts w:ascii="Arial" w:hAnsi="Arial" w:cs="Arial"/>
                <w:color w:val="252525"/>
                <w:spacing w:val="-5"/>
                <w:sz w:val="24"/>
                <w:szCs w:val="24"/>
              </w:rPr>
              <w:t xml:space="preserve"> </w:t>
            </w:r>
            <w:r w:rsidRPr="00B44A18">
              <w:rPr>
                <w:rFonts w:ascii="Arial" w:hAnsi="Arial" w:cs="Arial"/>
                <w:color w:val="252525"/>
                <w:sz w:val="24"/>
                <w:szCs w:val="24"/>
              </w:rPr>
              <w:t>Agency</w:t>
            </w:r>
            <w:r w:rsidRPr="00B44A18">
              <w:rPr>
                <w:rFonts w:ascii="Arial" w:hAnsi="Arial" w:cs="Arial"/>
                <w:color w:val="252525"/>
                <w:spacing w:val="-5"/>
                <w:sz w:val="24"/>
                <w:szCs w:val="24"/>
              </w:rPr>
              <w:t xml:space="preserve"> </w:t>
            </w:r>
            <w:r w:rsidRPr="00B44A18">
              <w:rPr>
                <w:rFonts w:ascii="Arial" w:hAnsi="Arial" w:cs="Arial"/>
                <w:color w:val="252525"/>
                <w:spacing w:val="-2"/>
                <w:sz w:val="24"/>
                <w:szCs w:val="24"/>
              </w:rPr>
              <w:t>Staff.</w:t>
            </w:r>
          </w:p>
          <w:p w14:paraId="66A08FDE" w14:textId="77777777" w:rsidR="000959D6" w:rsidRPr="00B44A18" w:rsidRDefault="000959D6" w:rsidP="00A90F22">
            <w:pPr>
              <w:pStyle w:val="ListParagraph"/>
              <w:numPr>
                <w:ilvl w:val="0"/>
                <w:numId w:val="308"/>
              </w:numPr>
              <w:spacing w:line="276" w:lineRule="auto"/>
              <w:ind w:left="0"/>
              <w:jc w:val="both"/>
              <w:rPr>
                <w:rFonts w:ascii="Arial" w:hAnsi="Arial" w:cs="Arial"/>
                <w:sz w:val="24"/>
                <w:szCs w:val="24"/>
              </w:rPr>
            </w:pPr>
            <w:r w:rsidRPr="00B44A18">
              <w:rPr>
                <w:rFonts w:ascii="Arial" w:hAnsi="Arial" w:cs="Arial"/>
                <w:color w:val="252525"/>
                <w:sz w:val="24"/>
                <w:szCs w:val="24"/>
              </w:rPr>
              <w:t>4. Correspondence</w:t>
            </w:r>
            <w:r w:rsidRPr="00B44A18">
              <w:rPr>
                <w:rFonts w:ascii="Arial" w:hAnsi="Arial" w:cs="Arial"/>
                <w:color w:val="252525"/>
                <w:spacing w:val="-6"/>
                <w:sz w:val="24"/>
                <w:szCs w:val="24"/>
              </w:rPr>
              <w:t xml:space="preserve"> </w:t>
            </w:r>
            <w:r w:rsidRPr="00B44A18">
              <w:rPr>
                <w:rFonts w:ascii="Arial" w:hAnsi="Arial" w:cs="Arial"/>
                <w:color w:val="252525"/>
                <w:sz w:val="24"/>
                <w:szCs w:val="24"/>
              </w:rPr>
              <w:t>from</w:t>
            </w:r>
            <w:r w:rsidRPr="00B44A18">
              <w:rPr>
                <w:rFonts w:ascii="Arial" w:hAnsi="Arial" w:cs="Arial"/>
                <w:color w:val="252525"/>
                <w:spacing w:val="-6"/>
                <w:sz w:val="24"/>
                <w:szCs w:val="24"/>
              </w:rPr>
              <w:t xml:space="preserve"> </w:t>
            </w:r>
            <w:r w:rsidRPr="00B44A18">
              <w:rPr>
                <w:rFonts w:ascii="Arial" w:hAnsi="Arial" w:cs="Arial"/>
                <w:color w:val="252525"/>
                <w:spacing w:val="-2"/>
                <w:sz w:val="24"/>
                <w:szCs w:val="24"/>
              </w:rPr>
              <w:t>Contractor.</w:t>
            </w:r>
          </w:p>
        </w:tc>
      </w:tr>
      <w:tr w:rsidR="000959D6" w:rsidRPr="00B44A18" w14:paraId="5E13C11B" w14:textId="77777777" w:rsidTr="00A84ADB">
        <w:trPr>
          <w:trHeight w:hRule="exact" w:val="360"/>
        </w:trPr>
        <w:tc>
          <w:tcPr>
            <w:tcW w:w="9360" w:type="dxa"/>
            <w:shd w:val="clear" w:color="auto" w:fill="D9E2F3" w:themeFill="accent1" w:themeFillTint="33"/>
          </w:tcPr>
          <w:p w14:paraId="24DD6FB9" w14:textId="77777777" w:rsidR="000959D6" w:rsidRPr="00B44A18" w:rsidRDefault="000959D6">
            <w:pPr>
              <w:rPr>
                <w:rFonts w:ascii="Arial" w:hAnsi="Arial" w:cs="Arial"/>
                <w:b/>
                <w:sz w:val="24"/>
                <w:szCs w:val="24"/>
              </w:rPr>
            </w:pPr>
            <w:r w:rsidRPr="00B44A18">
              <w:rPr>
                <w:rFonts w:ascii="Arial" w:hAnsi="Arial" w:cs="Arial"/>
                <w:b/>
                <w:sz w:val="24"/>
                <w:szCs w:val="24"/>
              </w:rPr>
              <w:t>Methodology:</w:t>
            </w:r>
          </w:p>
        </w:tc>
      </w:tr>
      <w:tr w:rsidR="000959D6" w:rsidRPr="00B44A18" w14:paraId="65A51C32" w14:textId="77777777" w:rsidTr="00A84ADB">
        <w:trPr>
          <w:trHeight w:val="872"/>
        </w:trPr>
        <w:tc>
          <w:tcPr>
            <w:tcW w:w="9360" w:type="dxa"/>
          </w:tcPr>
          <w:p w14:paraId="36E40BCA" w14:textId="77777777" w:rsidR="000959D6" w:rsidRPr="00B44A18" w:rsidRDefault="000959D6">
            <w:pPr>
              <w:rPr>
                <w:rFonts w:ascii="Arial" w:hAnsi="Arial" w:cs="Arial"/>
                <w:sz w:val="24"/>
                <w:szCs w:val="24"/>
              </w:rPr>
            </w:pPr>
            <w:r w:rsidRPr="00B44A18">
              <w:rPr>
                <w:rFonts w:ascii="Arial" w:hAnsi="Arial" w:cs="Arial"/>
                <w:sz w:val="24"/>
                <w:szCs w:val="24"/>
              </w:rPr>
              <w:t>Reconcile</w:t>
            </w:r>
            <w:r w:rsidRPr="00B44A18">
              <w:rPr>
                <w:rFonts w:ascii="Arial" w:hAnsi="Arial" w:cs="Arial"/>
                <w:spacing w:val="-3"/>
                <w:sz w:val="24"/>
                <w:szCs w:val="24"/>
              </w:rPr>
              <w:t xml:space="preserve"> </w:t>
            </w:r>
            <w:r w:rsidRPr="00B44A18">
              <w:rPr>
                <w:rFonts w:ascii="Arial" w:hAnsi="Arial" w:cs="Arial"/>
                <w:sz w:val="24"/>
                <w:szCs w:val="24"/>
              </w:rPr>
              <w:t>and</w:t>
            </w:r>
            <w:r w:rsidRPr="00B44A18">
              <w:rPr>
                <w:rFonts w:ascii="Arial" w:hAnsi="Arial" w:cs="Arial"/>
                <w:spacing w:val="-3"/>
                <w:sz w:val="24"/>
                <w:szCs w:val="24"/>
              </w:rPr>
              <w:t xml:space="preserve"> </w:t>
            </w:r>
            <w:r w:rsidRPr="00B44A18">
              <w:rPr>
                <w:rFonts w:ascii="Arial" w:hAnsi="Arial" w:cs="Arial"/>
                <w:sz w:val="24"/>
                <w:szCs w:val="24"/>
              </w:rPr>
              <w:t>review</w:t>
            </w:r>
            <w:r w:rsidRPr="00B44A18">
              <w:rPr>
                <w:rFonts w:ascii="Arial" w:hAnsi="Arial" w:cs="Arial"/>
                <w:spacing w:val="-4"/>
                <w:sz w:val="24"/>
                <w:szCs w:val="24"/>
              </w:rPr>
              <w:t xml:space="preserve"> </w:t>
            </w:r>
            <w:r w:rsidRPr="00B44A18">
              <w:rPr>
                <w:rFonts w:ascii="Arial" w:hAnsi="Arial" w:cs="Arial"/>
                <w:sz w:val="24"/>
                <w:szCs w:val="24"/>
              </w:rPr>
              <w:t>Data</w:t>
            </w:r>
            <w:r w:rsidRPr="00B44A18">
              <w:rPr>
                <w:rFonts w:ascii="Arial" w:hAnsi="Arial" w:cs="Arial"/>
                <w:spacing w:val="-3"/>
                <w:sz w:val="24"/>
                <w:szCs w:val="24"/>
              </w:rPr>
              <w:t xml:space="preserve"> </w:t>
            </w:r>
            <w:r w:rsidRPr="00B44A18">
              <w:rPr>
                <w:rFonts w:ascii="Arial" w:hAnsi="Arial" w:cs="Arial"/>
                <w:sz w:val="24"/>
                <w:szCs w:val="24"/>
              </w:rPr>
              <w:t>Sources</w:t>
            </w:r>
            <w:r w:rsidRPr="00B44A18">
              <w:rPr>
                <w:rFonts w:ascii="Arial" w:hAnsi="Arial" w:cs="Arial"/>
                <w:spacing w:val="-4"/>
                <w:sz w:val="24"/>
                <w:szCs w:val="24"/>
              </w:rPr>
              <w:t xml:space="preserve"> </w:t>
            </w:r>
            <w:r w:rsidRPr="00B44A18">
              <w:rPr>
                <w:rFonts w:ascii="Arial" w:hAnsi="Arial" w:cs="Arial"/>
                <w:sz w:val="24"/>
                <w:szCs w:val="24"/>
              </w:rPr>
              <w:t>1</w:t>
            </w:r>
            <w:r w:rsidRPr="00B44A18">
              <w:rPr>
                <w:rFonts w:ascii="Arial" w:hAnsi="Arial" w:cs="Arial"/>
                <w:spacing w:val="-3"/>
                <w:sz w:val="24"/>
                <w:szCs w:val="24"/>
              </w:rPr>
              <w:t xml:space="preserve"> </w:t>
            </w:r>
            <w:r w:rsidRPr="00B44A18">
              <w:rPr>
                <w:rFonts w:ascii="Arial" w:hAnsi="Arial" w:cs="Arial"/>
                <w:sz w:val="24"/>
                <w:szCs w:val="24"/>
              </w:rPr>
              <w:t>–</w:t>
            </w:r>
            <w:r w:rsidRPr="00B44A18">
              <w:rPr>
                <w:rFonts w:ascii="Arial" w:hAnsi="Arial" w:cs="Arial"/>
                <w:spacing w:val="-5"/>
                <w:sz w:val="24"/>
                <w:szCs w:val="24"/>
              </w:rPr>
              <w:t xml:space="preserve"> </w:t>
            </w:r>
            <w:r w:rsidRPr="00B44A18">
              <w:rPr>
                <w:rFonts w:ascii="Arial" w:hAnsi="Arial" w:cs="Arial"/>
                <w:sz w:val="24"/>
                <w:szCs w:val="24"/>
              </w:rPr>
              <w:t>4</w:t>
            </w:r>
            <w:r w:rsidRPr="00B44A18">
              <w:rPr>
                <w:rFonts w:ascii="Arial" w:hAnsi="Arial" w:cs="Arial"/>
                <w:spacing w:val="-3"/>
                <w:sz w:val="24"/>
                <w:szCs w:val="24"/>
              </w:rPr>
              <w:t xml:space="preserve"> as needed.</w:t>
            </w:r>
          </w:p>
        </w:tc>
      </w:tr>
      <w:tr w:rsidR="000959D6" w:rsidRPr="00B44A18" w14:paraId="13E33195" w14:textId="77777777" w:rsidTr="00A84ADB">
        <w:trPr>
          <w:trHeight w:hRule="exact" w:val="360"/>
        </w:trPr>
        <w:tc>
          <w:tcPr>
            <w:tcW w:w="9360" w:type="dxa"/>
            <w:shd w:val="clear" w:color="auto" w:fill="D9E2F3" w:themeFill="accent1" w:themeFillTint="33"/>
          </w:tcPr>
          <w:p w14:paraId="0A37A5E0" w14:textId="77777777" w:rsidR="000959D6" w:rsidRPr="00B44A18" w:rsidRDefault="000959D6">
            <w:pPr>
              <w:rPr>
                <w:rFonts w:ascii="Arial" w:hAnsi="Arial" w:cs="Arial"/>
                <w:b/>
                <w:sz w:val="24"/>
                <w:szCs w:val="24"/>
              </w:rPr>
            </w:pPr>
            <w:r w:rsidRPr="00B44A18">
              <w:rPr>
                <w:rFonts w:ascii="Arial" w:hAnsi="Arial" w:cs="Arial"/>
                <w:b/>
                <w:sz w:val="24"/>
                <w:szCs w:val="24"/>
              </w:rPr>
              <w:t>Acceptable Standard:</w:t>
            </w:r>
          </w:p>
        </w:tc>
      </w:tr>
      <w:tr w:rsidR="000959D6" w:rsidRPr="00B44A18" w14:paraId="13F43346" w14:textId="77777777" w:rsidTr="00A84ADB">
        <w:trPr>
          <w:trHeight w:val="890"/>
        </w:trPr>
        <w:tc>
          <w:tcPr>
            <w:tcW w:w="9360" w:type="dxa"/>
          </w:tcPr>
          <w:p w14:paraId="0DF1E53E" w14:textId="77777777" w:rsidR="000959D6" w:rsidRPr="00B44A18" w:rsidRDefault="000959D6">
            <w:pPr>
              <w:rPr>
                <w:rFonts w:ascii="Arial" w:hAnsi="Arial" w:cs="Arial"/>
                <w:sz w:val="24"/>
                <w:szCs w:val="24"/>
              </w:rPr>
            </w:pPr>
            <w:r w:rsidRPr="00B44A18">
              <w:rPr>
                <w:rFonts w:ascii="Arial" w:hAnsi="Arial" w:cs="Arial"/>
                <w:sz w:val="24"/>
                <w:szCs w:val="24"/>
              </w:rPr>
              <w:t>The Acceptable Standard is 100% compliance.</w:t>
            </w:r>
          </w:p>
        </w:tc>
      </w:tr>
      <w:tr w:rsidR="000959D6" w:rsidRPr="00B44A18" w14:paraId="65EE07A4" w14:textId="77777777" w:rsidTr="00A84ADB">
        <w:trPr>
          <w:trHeight w:hRule="exact" w:val="360"/>
        </w:trPr>
        <w:tc>
          <w:tcPr>
            <w:tcW w:w="9360" w:type="dxa"/>
            <w:shd w:val="clear" w:color="auto" w:fill="D9E2F3" w:themeFill="accent1" w:themeFillTint="33"/>
          </w:tcPr>
          <w:p w14:paraId="1A5FBD4E" w14:textId="77777777" w:rsidR="000959D6" w:rsidRPr="00B44A18" w:rsidRDefault="000959D6">
            <w:pPr>
              <w:rPr>
                <w:rFonts w:ascii="Arial" w:hAnsi="Arial" w:cs="Arial"/>
                <w:b/>
                <w:sz w:val="24"/>
                <w:szCs w:val="24"/>
              </w:rPr>
            </w:pPr>
            <w:r w:rsidRPr="00B44A18">
              <w:rPr>
                <w:rFonts w:ascii="Arial" w:hAnsi="Arial" w:cs="Arial"/>
                <w:b/>
                <w:sz w:val="24"/>
                <w:szCs w:val="24"/>
              </w:rPr>
              <w:t>Amount for Failing to Meet Service Level Agreement:</w:t>
            </w:r>
          </w:p>
        </w:tc>
      </w:tr>
      <w:tr w:rsidR="000959D6" w:rsidRPr="00B44A18" w14:paraId="577A680C" w14:textId="77777777" w:rsidTr="00A84ADB">
        <w:trPr>
          <w:trHeight w:val="935"/>
        </w:trPr>
        <w:tc>
          <w:tcPr>
            <w:tcW w:w="9360" w:type="dxa"/>
          </w:tcPr>
          <w:p w14:paraId="77A80228" w14:textId="77777777" w:rsidR="000959D6" w:rsidRPr="00B44A18" w:rsidRDefault="000959D6">
            <w:pPr>
              <w:pStyle w:val="TableParagraph"/>
              <w:rPr>
                <w:rFonts w:ascii="Arial" w:hAnsi="Arial" w:cs="Arial"/>
                <w:sz w:val="24"/>
                <w:szCs w:val="24"/>
              </w:rPr>
            </w:pPr>
            <w:r w:rsidRPr="00B44A18">
              <w:rPr>
                <w:rFonts w:ascii="Arial" w:hAnsi="Arial" w:cs="Arial"/>
                <w:color w:val="252525"/>
                <w:sz w:val="24"/>
                <w:szCs w:val="24"/>
              </w:rPr>
              <w:t>Failure</w:t>
            </w:r>
            <w:r w:rsidRPr="00B44A18">
              <w:rPr>
                <w:rFonts w:ascii="Arial" w:hAnsi="Arial" w:cs="Arial"/>
                <w:color w:val="252525"/>
                <w:spacing w:val="-1"/>
                <w:sz w:val="24"/>
                <w:szCs w:val="24"/>
              </w:rPr>
              <w:t xml:space="preserve"> </w:t>
            </w:r>
            <w:r w:rsidRPr="00B44A18">
              <w:rPr>
                <w:rFonts w:ascii="Arial" w:hAnsi="Arial" w:cs="Arial"/>
                <w:color w:val="252525"/>
                <w:sz w:val="24"/>
                <w:szCs w:val="24"/>
              </w:rPr>
              <w:t>to</w:t>
            </w:r>
            <w:r w:rsidRPr="00B44A18">
              <w:rPr>
                <w:rFonts w:ascii="Arial" w:hAnsi="Arial" w:cs="Arial"/>
                <w:color w:val="252525"/>
                <w:spacing w:val="-4"/>
                <w:sz w:val="24"/>
                <w:szCs w:val="24"/>
              </w:rPr>
              <w:t xml:space="preserve"> </w:t>
            </w:r>
            <w:r w:rsidRPr="00B44A18">
              <w:rPr>
                <w:rFonts w:ascii="Arial" w:hAnsi="Arial" w:cs="Arial"/>
                <w:color w:val="252525"/>
                <w:sz w:val="24"/>
                <w:szCs w:val="24"/>
              </w:rPr>
              <w:t>ensure</w:t>
            </w:r>
            <w:r w:rsidRPr="00B44A18">
              <w:rPr>
                <w:rFonts w:ascii="Arial" w:hAnsi="Arial" w:cs="Arial"/>
                <w:color w:val="252525"/>
                <w:spacing w:val="-1"/>
                <w:sz w:val="24"/>
                <w:szCs w:val="24"/>
              </w:rPr>
              <w:t xml:space="preserve"> </w:t>
            </w:r>
            <w:r w:rsidRPr="00B44A18">
              <w:rPr>
                <w:rFonts w:ascii="Arial" w:hAnsi="Arial" w:cs="Arial"/>
                <w:color w:val="252525"/>
                <w:sz w:val="24"/>
                <w:szCs w:val="24"/>
              </w:rPr>
              <w:t>all</w:t>
            </w:r>
            <w:r w:rsidRPr="00B44A18">
              <w:rPr>
                <w:rFonts w:ascii="Arial" w:hAnsi="Arial" w:cs="Arial"/>
                <w:color w:val="252525"/>
                <w:spacing w:val="-3"/>
                <w:sz w:val="24"/>
                <w:szCs w:val="24"/>
              </w:rPr>
              <w:t xml:space="preserve"> </w:t>
            </w:r>
            <w:r w:rsidRPr="00B44A18">
              <w:rPr>
                <w:rFonts w:ascii="Arial" w:hAnsi="Arial" w:cs="Arial"/>
                <w:color w:val="252525"/>
                <w:sz w:val="24"/>
                <w:szCs w:val="24"/>
              </w:rPr>
              <w:t>invoices</w:t>
            </w:r>
            <w:r w:rsidRPr="00B44A18">
              <w:rPr>
                <w:rFonts w:ascii="Arial" w:hAnsi="Arial" w:cs="Arial"/>
                <w:color w:val="252525"/>
                <w:spacing w:val="-2"/>
                <w:sz w:val="24"/>
                <w:szCs w:val="24"/>
              </w:rPr>
              <w:t xml:space="preserve"> </w:t>
            </w:r>
            <w:r w:rsidRPr="00B44A18">
              <w:rPr>
                <w:rFonts w:ascii="Arial" w:hAnsi="Arial" w:cs="Arial"/>
                <w:color w:val="252525"/>
                <w:sz w:val="24"/>
                <w:szCs w:val="24"/>
              </w:rPr>
              <w:t>are</w:t>
            </w:r>
            <w:r w:rsidRPr="00B44A18">
              <w:rPr>
                <w:rFonts w:ascii="Arial" w:hAnsi="Arial" w:cs="Arial"/>
                <w:color w:val="252525"/>
                <w:spacing w:val="-2"/>
                <w:sz w:val="24"/>
                <w:szCs w:val="24"/>
              </w:rPr>
              <w:t xml:space="preserve"> </w:t>
            </w:r>
            <w:r w:rsidRPr="00B44A18">
              <w:rPr>
                <w:rFonts w:ascii="Arial" w:hAnsi="Arial" w:cs="Arial"/>
                <w:color w:val="252525"/>
                <w:sz w:val="24"/>
                <w:szCs w:val="24"/>
              </w:rPr>
              <w:t>provided</w:t>
            </w:r>
            <w:r w:rsidRPr="00B44A18">
              <w:rPr>
                <w:rFonts w:ascii="Arial" w:hAnsi="Arial" w:cs="Arial"/>
                <w:color w:val="252525"/>
                <w:spacing w:val="-2"/>
                <w:sz w:val="24"/>
                <w:szCs w:val="24"/>
              </w:rPr>
              <w:t xml:space="preserve"> </w:t>
            </w:r>
            <w:r w:rsidRPr="00B44A18">
              <w:rPr>
                <w:rFonts w:ascii="Arial" w:hAnsi="Arial" w:cs="Arial"/>
                <w:color w:val="252525"/>
                <w:sz w:val="24"/>
                <w:szCs w:val="24"/>
              </w:rPr>
              <w:t>correctly</w:t>
            </w:r>
            <w:r w:rsidRPr="00B44A18">
              <w:rPr>
                <w:rFonts w:ascii="Arial" w:hAnsi="Arial" w:cs="Arial"/>
                <w:color w:val="252525"/>
                <w:spacing w:val="-2"/>
                <w:sz w:val="24"/>
                <w:szCs w:val="24"/>
              </w:rPr>
              <w:t xml:space="preserve"> </w:t>
            </w:r>
            <w:r w:rsidRPr="00B44A18">
              <w:rPr>
                <w:rFonts w:ascii="Arial" w:hAnsi="Arial" w:cs="Arial"/>
                <w:color w:val="252525"/>
                <w:sz w:val="24"/>
                <w:szCs w:val="24"/>
              </w:rPr>
              <w:t>will</w:t>
            </w:r>
            <w:r w:rsidRPr="00B44A18">
              <w:rPr>
                <w:rFonts w:ascii="Arial" w:hAnsi="Arial" w:cs="Arial"/>
                <w:color w:val="252525"/>
                <w:spacing w:val="-4"/>
                <w:sz w:val="24"/>
                <w:szCs w:val="24"/>
              </w:rPr>
              <w:t xml:space="preserve"> </w:t>
            </w:r>
            <w:r w:rsidRPr="00B44A18">
              <w:rPr>
                <w:rFonts w:ascii="Arial" w:hAnsi="Arial" w:cs="Arial"/>
                <w:color w:val="252525"/>
                <w:sz w:val="24"/>
                <w:szCs w:val="24"/>
              </w:rPr>
              <w:t>result</w:t>
            </w:r>
            <w:r w:rsidRPr="00B44A18">
              <w:rPr>
                <w:rFonts w:ascii="Arial" w:hAnsi="Arial" w:cs="Arial"/>
                <w:color w:val="252525"/>
                <w:spacing w:val="-2"/>
                <w:sz w:val="24"/>
                <w:szCs w:val="24"/>
              </w:rPr>
              <w:t xml:space="preserve"> </w:t>
            </w:r>
            <w:r w:rsidRPr="00B44A18">
              <w:rPr>
                <w:rFonts w:ascii="Arial" w:hAnsi="Arial" w:cs="Arial"/>
                <w:color w:val="252525"/>
                <w:sz w:val="24"/>
                <w:szCs w:val="24"/>
              </w:rPr>
              <w:t>in</w:t>
            </w:r>
            <w:r w:rsidRPr="00B44A18">
              <w:rPr>
                <w:rFonts w:ascii="Arial" w:hAnsi="Arial" w:cs="Arial"/>
                <w:color w:val="252525"/>
                <w:spacing w:val="-2"/>
                <w:sz w:val="24"/>
                <w:szCs w:val="24"/>
              </w:rPr>
              <w:t xml:space="preserve"> </w:t>
            </w:r>
            <w:r w:rsidRPr="00B44A18">
              <w:rPr>
                <w:rFonts w:ascii="Arial" w:hAnsi="Arial" w:cs="Arial"/>
                <w:color w:val="252525"/>
                <w:spacing w:val="-10"/>
                <w:sz w:val="24"/>
                <w:szCs w:val="24"/>
              </w:rPr>
              <w:t xml:space="preserve">a </w:t>
            </w:r>
            <w:r w:rsidRPr="00B44A18">
              <w:rPr>
                <w:rFonts w:ascii="Arial" w:hAnsi="Arial" w:cs="Arial"/>
                <w:color w:val="252525"/>
                <w:sz w:val="24"/>
                <w:szCs w:val="24"/>
              </w:rPr>
              <w:t>$250.00</w:t>
            </w:r>
            <w:r w:rsidRPr="00B44A18">
              <w:rPr>
                <w:rFonts w:ascii="Arial" w:hAnsi="Arial" w:cs="Arial"/>
                <w:color w:val="252525"/>
                <w:spacing w:val="-4"/>
                <w:sz w:val="24"/>
                <w:szCs w:val="24"/>
              </w:rPr>
              <w:t xml:space="preserve"> </w:t>
            </w:r>
            <w:r w:rsidRPr="00B44A18">
              <w:rPr>
                <w:rFonts w:ascii="Arial" w:hAnsi="Arial" w:cs="Arial"/>
                <w:color w:val="252525"/>
                <w:sz w:val="24"/>
                <w:szCs w:val="24"/>
              </w:rPr>
              <w:t>invoice</w:t>
            </w:r>
            <w:r w:rsidRPr="00B44A18">
              <w:rPr>
                <w:rFonts w:ascii="Arial" w:hAnsi="Arial" w:cs="Arial"/>
                <w:color w:val="252525"/>
                <w:spacing w:val="-4"/>
                <w:sz w:val="24"/>
                <w:szCs w:val="24"/>
              </w:rPr>
              <w:t xml:space="preserve"> </w:t>
            </w:r>
            <w:r w:rsidRPr="00B44A18">
              <w:rPr>
                <w:rFonts w:ascii="Arial" w:hAnsi="Arial" w:cs="Arial"/>
                <w:color w:val="252525"/>
                <w:sz w:val="24"/>
                <w:szCs w:val="24"/>
              </w:rPr>
              <w:t>credit</w:t>
            </w:r>
            <w:r w:rsidRPr="00B44A18">
              <w:rPr>
                <w:rFonts w:ascii="Arial" w:hAnsi="Arial" w:cs="Arial"/>
                <w:color w:val="252525"/>
                <w:spacing w:val="-5"/>
                <w:sz w:val="24"/>
                <w:szCs w:val="24"/>
              </w:rPr>
              <w:t xml:space="preserve"> </w:t>
            </w:r>
            <w:r w:rsidRPr="00B44A18">
              <w:rPr>
                <w:rFonts w:ascii="Arial" w:hAnsi="Arial" w:cs="Arial"/>
                <w:color w:val="252525"/>
                <w:sz w:val="24"/>
                <w:szCs w:val="24"/>
              </w:rPr>
              <w:t>after</w:t>
            </w:r>
            <w:r w:rsidRPr="00B44A18">
              <w:rPr>
                <w:rFonts w:ascii="Arial" w:hAnsi="Arial" w:cs="Arial"/>
                <w:color w:val="252525"/>
                <w:spacing w:val="-4"/>
                <w:sz w:val="24"/>
                <w:szCs w:val="24"/>
              </w:rPr>
              <w:t xml:space="preserve"> </w:t>
            </w:r>
            <w:r w:rsidRPr="00B44A18">
              <w:rPr>
                <w:rFonts w:ascii="Arial" w:hAnsi="Arial" w:cs="Arial"/>
                <w:color w:val="252525"/>
                <w:sz w:val="24"/>
                <w:szCs w:val="24"/>
              </w:rPr>
              <w:t>the</w:t>
            </w:r>
            <w:r w:rsidRPr="00B44A18">
              <w:rPr>
                <w:rFonts w:ascii="Arial" w:hAnsi="Arial" w:cs="Arial"/>
                <w:color w:val="252525"/>
                <w:spacing w:val="-4"/>
                <w:sz w:val="24"/>
                <w:szCs w:val="24"/>
              </w:rPr>
              <w:t xml:space="preserve"> </w:t>
            </w:r>
            <w:r w:rsidRPr="00B44A18">
              <w:rPr>
                <w:rFonts w:ascii="Arial" w:hAnsi="Arial" w:cs="Arial"/>
                <w:color w:val="252525"/>
                <w:sz w:val="24"/>
                <w:szCs w:val="24"/>
              </w:rPr>
              <w:t>third</w:t>
            </w:r>
            <w:r w:rsidRPr="00B44A18">
              <w:rPr>
                <w:rFonts w:ascii="Arial" w:hAnsi="Arial" w:cs="Arial"/>
                <w:color w:val="252525"/>
                <w:spacing w:val="-2"/>
                <w:sz w:val="24"/>
                <w:szCs w:val="24"/>
              </w:rPr>
              <w:t xml:space="preserve"> </w:t>
            </w:r>
            <w:r w:rsidRPr="00B44A18">
              <w:rPr>
                <w:rFonts w:ascii="Arial" w:hAnsi="Arial" w:cs="Arial"/>
                <w:color w:val="252525"/>
                <w:sz w:val="24"/>
                <w:szCs w:val="24"/>
              </w:rPr>
              <w:t>incorrect</w:t>
            </w:r>
            <w:r w:rsidRPr="00B44A18">
              <w:rPr>
                <w:rFonts w:ascii="Arial" w:hAnsi="Arial" w:cs="Arial"/>
                <w:color w:val="252525"/>
                <w:spacing w:val="-5"/>
                <w:sz w:val="24"/>
                <w:szCs w:val="24"/>
              </w:rPr>
              <w:t xml:space="preserve"> </w:t>
            </w:r>
            <w:r w:rsidRPr="00B44A18">
              <w:rPr>
                <w:rFonts w:ascii="Arial" w:hAnsi="Arial" w:cs="Arial"/>
                <w:color w:val="252525"/>
                <w:sz w:val="24"/>
                <w:szCs w:val="24"/>
              </w:rPr>
              <w:t>invoice is</w:t>
            </w:r>
            <w:r w:rsidRPr="00B44A18">
              <w:rPr>
                <w:rFonts w:ascii="Arial" w:hAnsi="Arial" w:cs="Arial"/>
                <w:color w:val="252525"/>
                <w:spacing w:val="-4"/>
                <w:sz w:val="24"/>
                <w:szCs w:val="24"/>
              </w:rPr>
              <w:t xml:space="preserve"> submitted </w:t>
            </w:r>
            <w:r w:rsidRPr="00B44A18">
              <w:rPr>
                <w:rFonts w:ascii="Arial" w:hAnsi="Arial" w:cs="Arial"/>
                <w:color w:val="252525"/>
                <w:sz w:val="24"/>
                <w:szCs w:val="24"/>
              </w:rPr>
              <w:t>within any 12-month period for each account/DO</w:t>
            </w:r>
            <w:r w:rsidRPr="00B44A18">
              <w:rPr>
                <w:rFonts w:ascii="Arial" w:hAnsi="Arial" w:cs="Arial"/>
                <w:sz w:val="24"/>
                <w:szCs w:val="24"/>
              </w:rPr>
              <w:t>.</w:t>
            </w:r>
          </w:p>
          <w:p w14:paraId="0367A1BC" w14:textId="77777777" w:rsidR="000959D6" w:rsidRPr="00B44A18" w:rsidRDefault="000959D6">
            <w:pPr>
              <w:rPr>
                <w:rFonts w:ascii="Arial" w:hAnsi="Arial" w:cs="Arial"/>
                <w:sz w:val="24"/>
                <w:szCs w:val="24"/>
              </w:rPr>
            </w:pPr>
          </w:p>
          <w:p w14:paraId="39B45DAC" w14:textId="77777777" w:rsidR="000959D6" w:rsidRPr="00B44A18" w:rsidRDefault="000959D6">
            <w:pPr>
              <w:rPr>
                <w:rFonts w:ascii="Arial" w:hAnsi="Arial" w:cs="Arial"/>
                <w:sz w:val="24"/>
                <w:szCs w:val="24"/>
              </w:rPr>
            </w:pPr>
            <w:r w:rsidRPr="00B44A18">
              <w:rPr>
                <w:rFonts w:ascii="Arial" w:hAnsi="Arial" w:cs="Arial"/>
                <w:sz w:val="24"/>
                <w:szCs w:val="24"/>
              </w:rPr>
              <w:t>Extenuating circumstances will be reviewed by the MDOC Contract Manager before any Service Credits are assessed. At the discretion of the State, these credits may be applied toward any payable due to the Contractor or be payable directly to the State of Michigan. Payments made directly to the State of Michigan shall be completed within 10 calendar days upon demand.</w:t>
            </w:r>
          </w:p>
        </w:tc>
      </w:tr>
    </w:tbl>
    <w:p w14:paraId="0DF68907" w14:textId="77777777" w:rsidR="000959D6" w:rsidRPr="00B44A18" w:rsidRDefault="000959D6">
      <w:pPr>
        <w:rPr>
          <w:rFonts w:ascii="Arial" w:hAnsi="Arial" w:cs="Arial"/>
          <w:sz w:val="24"/>
          <w:szCs w:val="24"/>
        </w:rPr>
      </w:pPr>
    </w:p>
    <w:p w14:paraId="7ECDA1DB" w14:textId="034E4586" w:rsidR="000959D6" w:rsidRPr="00B44A18" w:rsidRDefault="0007485A">
      <w:pPr>
        <w:rPr>
          <w:rFonts w:ascii="Arial" w:hAnsi="Arial" w:cs="Arial"/>
          <w:sz w:val="24"/>
          <w:szCs w:val="24"/>
        </w:rPr>
      </w:pPr>
      <w:r w:rsidRPr="00B44A18">
        <w:rPr>
          <w:rFonts w:ascii="Arial" w:hAnsi="Arial" w:cs="Arial"/>
          <w:sz w:val="24"/>
          <w:szCs w:val="24"/>
        </w:rPr>
        <w:br w:type="page"/>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959D6" w:rsidRPr="00B44A18" w14:paraId="468CDBEE" w14:textId="77777777" w:rsidTr="00A84ADB">
        <w:trPr>
          <w:trHeight w:hRule="exact" w:val="360"/>
        </w:trPr>
        <w:tc>
          <w:tcPr>
            <w:tcW w:w="9360" w:type="dxa"/>
            <w:shd w:val="clear" w:color="auto" w:fill="8EAADB" w:themeFill="accent1" w:themeFillTint="99"/>
          </w:tcPr>
          <w:p w14:paraId="31C75176" w14:textId="77777777" w:rsidR="000959D6" w:rsidRPr="00B44A18" w:rsidRDefault="000959D6">
            <w:pPr>
              <w:jc w:val="center"/>
              <w:rPr>
                <w:rFonts w:ascii="Arial" w:hAnsi="Arial" w:cs="Arial"/>
                <w:b/>
                <w:sz w:val="24"/>
                <w:szCs w:val="24"/>
              </w:rPr>
            </w:pPr>
            <w:r w:rsidRPr="00B44A18">
              <w:rPr>
                <w:rFonts w:ascii="Arial" w:hAnsi="Arial" w:cs="Arial"/>
                <w:b/>
                <w:sz w:val="24"/>
                <w:szCs w:val="24"/>
              </w:rPr>
              <w:lastRenderedPageBreak/>
              <w:t>Metric 4: Compliances with Licensing Requirement</w:t>
            </w:r>
          </w:p>
        </w:tc>
      </w:tr>
      <w:tr w:rsidR="000959D6" w:rsidRPr="00B44A18" w14:paraId="7854CE99" w14:textId="77777777" w:rsidTr="00A84ADB">
        <w:trPr>
          <w:trHeight w:hRule="exact" w:val="360"/>
        </w:trPr>
        <w:tc>
          <w:tcPr>
            <w:tcW w:w="9360" w:type="dxa"/>
            <w:shd w:val="clear" w:color="auto" w:fill="D9E2F3" w:themeFill="accent1" w:themeFillTint="33"/>
          </w:tcPr>
          <w:p w14:paraId="24DE1EEA" w14:textId="77777777" w:rsidR="000959D6" w:rsidRPr="00B44A18" w:rsidRDefault="000959D6">
            <w:pPr>
              <w:rPr>
                <w:rFonts w:ascii="Arial" w:hAnsi="Arial" w:cs="Arial"/>
                <w:b/>
                <w:sz w:val="24"/>
                <w:szCs w:val="24"/>
              </w:rPr>
            </w:pPr>
            <w:r w:rsidRPr="00B44A18">
              <w:rPr>
                <w:rFonts w:ascii="Arial" w:hAnsi="Arial" w:cs="Arial"/>
                <w:b/>
                <w:sz w:val="24"/>
                <w:szCs w:val="24"/>
              </w:rPr>
              <w:t>Definition and Purpose:</w:t>
            </w:r>
          </w:p>
        </w:tc>
      </w:tr>
      <w:tr w:rsidR="000959D6" w:rsidRPr="00B44A18" w14:paraId="11435389" w14:textId="77777777" w:rsidTr="00A84ADB">
        <w:trPr>
          <w:trHeight w:val="710"/>
        </w:trPr>
        <w:tc>
          <w:tcPr>
            <w:tcW w:w="9360" w:type="dxa"/>
          </w:tcPr>
          <w:p w14:paraId="6886AA62" w14:textId="1E7C9743" w:rsidR="000959D6" w:rsidRPr="00B44A18" w:rsidRDefault="000959D6">
            <w:pPr>
              <w:rPr>
                <w:rFonts w:ascii="Arial" w:hAnsi="Arial" w:cs="Arial"/>
                <w:sz w:val="24"/>
                <w:szCs w:val="24"/>
              </w:rPr>
            </w:pPr>
            <w:r w:rsidRPr="00B44A18">
              <w:rPr>
                <w:rFonts w:ascii="Arial" w:hAnsi="Arial" w:cs="Arial"/>
                <w:sz w:val="24"/>
                <w:szCs w:val="24"/>
              </w:rPr>
              <w:t>All Licensed Temporary Healthcare and Mental Health Professionals must maintain a current license for the position in which they are placed (per contract section</w:t>
            </w:r>
            <w:r w:rsidR="00571363" w:rsidRPr="00B44A18">
              <w:rPr>
                <w:rFonts w:ascii="Arial" w:hAnsi="Arial" w:cs="Arial"/>
                <w:sz w:val="24"/>
                <w:szCs w:val="24"/>
              </w:rPr>
              <w:t xml:space="preserve"> 1.1</w:t>
            </w:r>
            <w:r w:rsidR="00D3549B" w:rsidRPr="00B44A18">
              <w:rPr>
                <w:rFonts w:ascii="Arial" w:hAnsi="Arial" w:cs="Arial"/>
                <w:sz w:val="24"/>
                <w:szCs w:val="24"/>
              </w:rPr>
              <w:t xml:space="preserve"> General Requirements</w:t>
            </w:r>
            <w:r w:rsidR="00571363" w:rsidRPr="00B44A18">
              <w:rPr>
                <w:rFonts w:ascii="Arial" w:hAnsi="Arial" w:cs="Arial"/>
                <w:sz w:val="24"/>
                <w:szCs w:val="24"/>
              </w:rPr>
              <w:t xml:space="preserve">).  </w:t>
            </w:r>
            <w:r w:rsidRPr="00B44A18">
              <w:rPr>
                <w:rFonts w:ascii="Arial" w:hAnsi="Arial" w:cs="Arial"/>
                <w:sz w:val="24"/>
                <w:szCs w:val="24"/>
              </w:rPr>
              <w:t>The Agency must ensure the MDOC is provided with a current copy of all licenses and an annual update when the license is renewed. Any individual who does not maintain the required licensure may be released from their assignment.</w:t>
            </w:r>
          </w:p>
        </w:tc>
      </w:tr>
      <w:tr w:rsidR="000959D6" w:rsidRPr="00B44A18" w14:paraId="1660E1CA" w14:textId="77777777" w:rsidTr="00A84ADB">
        <w:trPr>
          <w:trHeight w:hRule="exact" w:val="360"/>
        </w:trPr>
        <w:tc>
          <w:tcPr>
            <w:tcW w:w="9360" w:type="dxa"/>
            <w:shd w:val="clear" w:color="auto" w:fill="D9E2F3" w:themeFill="accent1" w:themeFillTint="33"/>
          </w:tcPr>
          <w:p w14:paraId="5EE871C1" w14:textId="77777777" w:rsidR="000959D6" w:rsidRPr="00B44A18" w:rsidRDefault="000959D6">
            <w:pPr>
              <w:rPr>
                <w:rFonts w:ascii="Arial" w:hAnsi="Arial" w:cs="Arial"/>
                <w:b/>
                <w:sz w:val="24"/>
                <w:szCs w:val="24"/>
              </w:rPr>
            </w:pPr>
            <w:r w:rsidRPr="00B44A18">
              <w:rPr>
                <w:rFonts w:ascii="Arial" w:hAnsi="Arial" w:cs="Arial"/>
                <w:b/>
                <w:sz w:val="24"/>
                <w:szCs w:val="24"/>
              </w:rPr>
              <w:t>Data Sources:</w:t>
            </w:r>
          </w:p>
        </w:tc>
      </w:tr>
      <w:tr w:rsidR="000959D6" w:rsidRPr="00B44A18" w14:paraId="04DA3060" w14:textId="77777777" w:rsidTr="00A84ADB">
        <w:trPr>
          <w:trHeight w:val="845"/>
        </w:trPr>
        <w:tc>
          <w:tcPr>
            <w:tcW w:w="9360" w:type="dxa"/>
          </w:tcPr>
          <w:p w14:paraId="1DC2D2B5" w14:textId="77777777" w:rsidR="000959D6" w:rsidRPr="00B44A18" w:rsidRDefault="000959D6" w:rsidP="00A90F22">
            <w:pPr>
              <w:pStyle w:val="TableParagraph"/>
              <w:numPr>
                <w:ilvl w:val="0"/>
                <w:numId w:val="308"/>
              </w:numPr>
              <w:tabs>
                <w:tab w:val="left" w:pos="449"/>
              </w:tabs>
              <w:autoSpaceDE w:val="0"/>
              <w:autoSpaceDN w:val="0"/>
              <w:ind w:left="0"/>
              <w:rPr>
                <w:rFonts w:ascii="Arial" w:hAnsi="Arial" w:cs="Arial"/>
                <w:sz w:val="24"/>
                <w:szCs w:val="24"/>
              </w:rPr>
            </w:pPr>
            <w:r w:rsidRPr="00B44A18">
              <w:rPr>
                <w:rFonts w:ascii="Arial" w:hAnsi="Arial" w:cs="Arial"/>
                <w:sz w:val="24"/>
                <w:szCs w:val="24"/>
              </w:rPr>
              <w:t>1. Copy of licenses for Temporary Healthcare and Mental Health Professionals.</w:t>
            </w:r>
          </w:p>
          <w:p w14:paraId="561A38CD" w14:textId="77777777" w:rsidR="000959D6" w:rsidRPr="00B44A18" w:rsidRDefault="000959D6" w:rsidP="00A90F22">
            <w:pPr>
              <w:pStyle w:val="TableParagraph"/>
              <w:numPr>
                <w:ilvl w:val="0"/>
                <w:numId w:val="308"/>
              </w:numPr>
              <w:tabs>
                <w:tab w:val="left" w:pos="449"/>
              </w:tabs>
              <w:autoSpaceDE w:val="0"/>
              <w:autoSpaceDN w:val="0"/>
              <w:spacing w:line="278" w:lineRule="auto"/>
              <w:ind w:left="0"/>
              <w:rPr>
                <w:rFonts w:ascii="Arial" w:hAnsi="Arial" w:cs="Arial"/>
                <w:color w:val="252525"/>
                <w:sz w:val="24"/>
                <w:szCs w:val="24"/>
              </w:rPr>
            </w:pPr>
            <w:r w:rsidRPr="00B44A18">
              <w:rPr>
                <w:rFonts w:ascii="Arial" w:hAnsi="Arial" w:cs="Arial"/>
                <w:color w:val="252525"/>
                <w:sz w:val="24"/>
                <w:szCs w:val="24"/>
              </w:rPr>
              <w:t>2. Data from Michigan Department of Licensing and Regulatory Affairs.</w:t>
            </w:r>
          </w:p>
          <w:p w14:paraId="47020283" w14:textId="77777777" w:rsidR="000959D6" w:rsidRPr="00B44A18" w:rsidRDefault="000959D6" w:rsidP="00A90F22">
            <w:pPr>
              <w:pStyle w:val="TableParagraph"/>
              <w:numPr>
                <w:ilvl w:val="0"/>
                <w:numId w:val="308"/>
              </w:numPr>
              <w:tabs>
                <w:tab w:val="left" w:pos="449"/>
              </w:tabs>
              <w:autoSpaceDE w:val="0"/>
              <w:autoSpaceDN w:val="0"/>
              <w:spacing w:line="272" w:lineRule="exact"/>
              <w:ind w:left="0"/>
              <w:rPr>
                <w:rFonts w:ascii="Arial" w:hAnsi="Arial" w:cs="Arial"/>
                <w:color w:val="252525"/>
                <w:sz w:val="24"/>
                <w:szCs w:val="24"/>
              </w:rPr>
            </w:pPr>
            <w:r w:rsidRPr="00B44A18">
              <w:rPr>
                <w:rFonts w:ascii="Arial" w:hAnsi="Arial" w:cs="Arial"/>
                <w:color w:val="252525"/>
                <w:sz w:val="24"/>
                <w:szCs w:val="24"/>
              </w:rPr>
              <w:t>3. Correspondence</w:t>
            </w:r>
            <w:r w:rsidRPr="00B44A18">
              <w:rPr>
                <w:rFonts w:ascii="Arial" w:hAnsi="Arial" w:cs="Arial"/>
                <w:color w:val="252525"/>
                <w:spacing w:val="-6"/>
                <w:sz w:val="24"/>
                <w:szCs w:val="24"/>
              </w:rPr>
              <w:t xml:space="preserve"> </w:t>
            </w:r>
            <w:r w:rsidRPr="00B44A18">
              <w:rPr>
                <w:rFonts w:ascii="Arial" w:hAnsi="Arial" w:cs="Arial"/>
                <w:color w:val="252525"/>
                <w:sz w:val="24"/>
                <w:szCs w:val="24"/>
              </w:rPr>
              <w:t>with</w:t>
            </w:r>
            <w:r w:rsidRPr="00B44A18">
              <w:rPr>
                <w:rFonts w:ascii="Arial" w:hAnsi="Arial" w:cs="Arial"/>
                <w:color w:val="252525"/>
                <w:spacing w:val="-5"/>
                <w:sz w:val="24"/>
                <w:szCs w:val="24"/>
              </w:rPr>
              <w:t xml:space="preserve"> </w:t>
            </w:r>
            <w:r w:rsidRPr="00B44A18">
              <w:rPr>
                <w:rFonts w:ascii="Arial" w:hAnsi="Arial" w:cs="Arial"/>
                <w:color w:val="252525"/>
                <w:sz w:val="24"/>
                <w:szCs w:val="24"/>
              </w:rPr>
              <w:t>Agency</w:t>
            </w:r>
            <w:r w:rsidRPr="00B44A18">
              <w:rPr>
                <w:rFonts w:ascii="Arial" w:hAnsi="Arial" w:cs="Arial"/>
                <w:color w:val="252525"/>
                <w:spacing w:val="-5"/>
                <w:sz w:val="24"/>
                <w:szCs w:val="24"/>
              </w:rPr>
              <w:t xml:space="preserve"> </w:t>
            </w:r>
            <w:r w:rsidRPr="00B44A18">
              <w:rPr>
                <w:rFonts w:ascii="Arial" w:hAnsi="Arial" w:cs="Arial"/>
                <w:color w:val="252525"/>
                <w:spacing w:val="-2"/>
                <w:sz w:val="24"/>
                <w:szCs w:val="24"/>
              </w:rPr>
              <w:t>Staff.</w:t>
            </w:r>
          </w:p>
          <w:p w14:paraId="332746F7" w14:textId="77777777" w:rsidR="000959D6" w:rsidRPr="00B44A18" w:rsidRDefault="000959D6" w:rsidP="00A90F22">
            <w:pPr>
              <w:pStyle w:val="ListParagraph"/>
              <w:numPr>
                <w:ilvl w:val="0"/>
                <w:numId w:val="308"/>
              </w:numPr>
              <w:spacing w:line="276" w:lineRule="auto"/>
              <w:ind w:left="0"/>
              <w:jc w:val="both"/>
              <w:rPr>
                <w:rFonts w:ascii="Arial" w:hAnsi="Arial" w:cs="Arial"/>
                <w:sz w:val="24"/>
                <w:szCs w:val="24"/>
              </w:rPr>
            </w:pPr>
            <w:r w:rsidRPr="00B44A18">
              <w:rPr>
                <w:rFonts w:ascii="Arial" w:hAnsi="Arial" w:cs="Arial"/>
                <w:color w:val="252525"/>
                <w:sz w:val="24"/>
                <w:szCs w:val="24"/>
              </w:rPr>
              <w:t>4. Correspondence</w:t>
            </w:r>
            <w:r w:rsidRPr="00B44A18">
              <w:rPr>
                <w:rFonts w:ascii="Arial" w:hAnsi="Arial" w:cs="Arial"/>
                <w:color w:val="252525"/>
                <w:spacing w:val="-6"/>
                <w:sz w:val="24"/>
                <w:szCs w:val="24"/>
              </w:rPr>
              <w:t xml:space="preserve"> </w:t>
            </w:r>
            <w:r w:rsidRPr="00B44A18">
              <w:rPr>
                <w:rFonts w:ascii="Arial" w:hAnsi="Arial" w:cs="Arial"/>
                <w:color w:val="252525"/>
                <w:sz w:val="24"/>
                <w:szCs w:val="24"/>
              </w:rPr>
              <w:t>from</w:t>
            </w:r>
            <w:r w:rsidRPr="00B44A18">
              <w:rPr>
                <w:rFonts w:ascii="Arial" w:hAnsi="Arial" w:cs="Arial"/>
                <w:color w:val="252525"/>
                <w:spacing w:val="-6"/>
                <w:sz w:val="24"/>
                <w:szCs w:val="24"/>
              </w:rPr>
              <w:t xml:space="preserve"> </w:t>
            </w:r>
            <w:r w:rsidRPr="00B44A18">
              <w:rPr>
                <w:rFonts w:ascii="Arial" w:hAnsi="Arial" w:cs="Arial"/>
                <w:color w:val="252525"/>
                <w:spacing w:val="-2"/>
                <w:sz w:val="24"/>
                <w:szCs w:val="24"/>
              </w:rPr>
              <w:t>Contractor.</w:t>
            </w:r>
          </w:p>
        </w:tc>
      </w:tr>
      <w:tr w:rsidR="000959D6" w:rsidRPr="00B44A18" w14:paraId="2D1A8633" w14:textId="77777777" w:rsidTr="00A84ADB">
        <w:trPr>
          <w:trHeight w:hRule="exact" w:val="360"/>
        </w:trPr>
        <w:tc>
          <w:tcPr>
            <w:tcW w:w="9360" w:type="dxa"/>
            <w:shd w:val="clear" w:color="auto" w:fill="D9E2F3" w:themeFill="accent1" w:themeFillTint="33"/>
          </w:tcPr>
          <w:p w14:paraId="417E80A8" w14:textId="77777777" w:rsidR="000959D6" w:rsidRPr="00B44A18" w:rsidRDefault="000959D6">
            <w:pPr>
              <w:rPr>
                <w:rFonts w:ascii="Arial" w:hAnsi="Arial" w:cs="Arial"/>
                <w:b/>
                <w:sz w:val="24"/>
                <w:szCs w:val="24"/>
              </w:rPr>
            </w:pPr>
            <w:r w:rsidRPr="00B44A18">
              <w:rPr>
                <w:rFonts w:ascii="Arial" w:hAnsi="Arial" w:cs="Arial"/>
                <w:b/>
                <w:sz w:val="24"/>
                <w:szCs w:val="24"/>
              </w:rPr>
              <w:t>Methodology:</w:t>
            </w:r>
          </w:p>
        </w:tc>
      </w:tr>
      <w:tr w:rsidR="000959D6" w:rsidRPr="00B44A18" w14:paraId="70225BF2" w14:textId="77777777" w:rsidTr="00A84ADB">
        <w:trPr>
          <w:trHeight w:val="872"/>
        </w:trPr>
        <w:tc>
          <w:tcPr>
            <w:tcW w:w="9360" w:type="dxa"/>
          </w:tcPr>
          <w:p w14:paraId="6D9B0BD8" w14:textId="77777777" w:rsidR="000959D6" w:rsidRPr="00B44A18" w:rsidRDefault="000959D6">
            <w:pPr>
              <w:rPr>
                <w:rFonts w:ascii="Arial" w:hAnsi="Arial" w:cs="Arial"/>
                <w:sz w:val="24"/>
                <w:szCs w:val="24"/>
              </w:rPr>
            </w:pPr>
            <w:r w:rsidRPr="00B44A18">
              <w:rPr>
                <w:rFonts w:ascii="Arial" w:hAnsi="Arial" w:cs="Arial"/>
                <w:sz w:val="24"/>
                <w:szCs w:val="24"/>
              </w:rPr>
              <w:t>Reconcile</w:t>
            </w:r>
            <w:r w:rsidRPr="00B44A18">
              <w:rPr>
                <w:rFonts w:ascii="Arial" w:hAnsi="Arial" w:cs="Arial"/>
                <w:spacing w:val="-3"/>
                <w:sz w:val="24"/>
                <w:szCs w:val="24"/>
              </w:rPr>
              <w:t xml:space="preserve"> </w:t>
            </w:r>
            <w:r w:rsidRPr="00B44A18">
              <w:rPr>
                <w:rFonts w:ascii="Arial" w:hAnsi="Arial" w:cs="Arial"/>
                <w:sz w:val="24"/>
                <w:szCs w:val="24"/>
              </w:rPr>
              <w:t>and</w:t>
            </w:r>
            <w:r w:rsidRPr="00B44A18">
              <w:rPr>
                <w:rFonts w:ascii="Arial" w:hAnsi="Arial" w:cs="Arial"/>
                <w:spacing w:val="-3"/>
                <w:sz w:val="24"/>
                <w:szCs w:val="24"/>
              </w:rPr>
              <w:t xml:space="preserve"> </w:t>
            </w:r>
            <w:r w:rsidRPr="00B44A18">
              <w:rPr>
                <w:rFonts w:ascii="Arial" w:hAnsi="Arial" w:cs="Arial"/>
                <w:sz w:val="24"/>
                <w:szCs w:val="24"/>
              </w:rPr>
              <w:t>review</w:t>
            </w:r>
            <w:r w:rsidRPr="00B44A18">
              <w:rPr>
                <w:rFonts w:ascii="Arial" w:hAnsi="Arial" w:cs="Arial"/>
                <w:spacing w:val="-4"/>
                <w:sz w:val="24"/>
                <w:szCs w:val="24"/>
              </w:rPr>
              <w:t xml:space="preserve"> </w:t>
            </w:r>
            <w:r w:rsidRPr="00B44A18">
              <w:rPr>
                <w:rFonts w:ascii="Arial" w:hAnsi="Arial" w:cs="Arial"/>
                <w:sz w:val="24"/>
                <w:szCs w:val="24"/>
              </w:rPr>
              <w:t>Data</w:t>
            </w:r>
            <w:r w:rsidRPr="00B44A18">
              <w:rPr>
                <w:rFonts w:ascii="Arial" w:hAnsi="Arial" w:cs="Arial"/>
                <w:spacing w:val="-3"/>
                <w:sz w:val="24"/>
                <w:szCs w:val="24"/>
              </w:rPr>
              <w:t xml:space="preserve"> </w:t>
            </w:r>
            <w:r w:rsidRPr="00B44A18">
              <w:rPr>
                <w:rFonts w:ascii="Arial" w:hAnsi="Arial" w:cs="Arial"/>
                <w:sz w:val="24"/>
                <w:szCs w:val="24"/>
              </w:rPr>
              <w:t>Sources</w:t>
            </w:r>
            <w:r w:rsidRPr="00B44A18">
              <w:rPr>
                <w:rFonts w:ascii="Arial" w:hAnsi="Arial" w:cs="Arial"/>
                <w:spacing w:val="-4"/>
                <w:sz w:val="24"/>
                <w:szCs w:val="24"/>
              </w:rPr>
              <w:t xml:space="preserve"> </w:t>
            </w:r>
            <w:r w:rsidRPr="00B44A18">
              <w:rPr>
                <w:rFonts w:ascii="Arial" w:hAnsi="Arial" w:cs="Arial"/>
                <w:sz w:val="24"/>
                <w:szCs w:val="24"/>
              </w:rPr>
              <w:t>1</w:t>
            </w:r>
            <w:r w:rsidRPr="00B44A18">
              <w:rPr>
                <w:rFonts w:ascii="Arial" w:hAnsi="Arial" w:cs="Arial"/>
                <w:spacing w:val="-3"/>
                <w:sz w:val="24"/>
                <w:szCs w:val="24"/>
              </w:rPr>
              <w:t xml:space="preserve"> </w:t>
            </w:r>
            <w:r w:rsidRPr="00B44A18">
              <w:rPr>
                <w:rFonts w:ascii="Arial" w:hAnsi="Arial" w:cs="Arial"/>
                <w:sz w:val="24"/>
                <w:szCs w:val="24"/>
              </w:rPr>
              <w:t>–</w:t>
            </w:r>
            <w:r w:rsidRPr="00B44A18">
              <w:rPr>
                <w:rFonts w:ascii="Arial" w:hAnsi="Arial" w:cs="Arial"/>
                <w:spacing w:val="-5"/>
                <w:sz w:val="24"/>
                <w:szCs w:val="24"/>
              </w:rPr>
              <w:t xml:space="preserve"> </w:t>
            </w:r>
            <w:r w:rsidRPr="00B44A18">
              <w:rPr>
                <w:rFonts w:ascii="Arial" w:hAnsi="Arial" w:cs="Arial"/>
                <w:sz w:val="24"/>
                <w:szCs w:val="24"/>
              </w:rPr>
              <w:t>4</w:t>
            </w:r>
            <w:r w:rsidRPr="00B44A18">
              <w:rPr>
                <w:rFonts w:ascii="Arial" w:hAnsi="Arial" w:cs="Arial"/>
                <w:spacing w:val="-3"/>
                <w:sz w:val="24"/>
                <w:szCs w:val="24"/>
              </w:rPr>
              <w:t xml:space="preserve"> as needed.</w:t>
            </w:r>
          </w:p>
        </w:tc>
      </w:tr>
      <w:tr w:rsidR="000959D6" w:rsidRPr="00B44A18" w14:paraId="16F89183" w14:textId="77777777" w:rsidTr="00A84ADB">
        <w:trPr>
          <w:trHeight w:hRule="exact" w:val="360"/>
        </w:trPr>
        <w:tc>
          <w:tcPr>
            <w:tcW w:w="9360" w:type="dxa"/>
            <w:shd w:val="clear" w:color="auto" w:fill="D9E2F3" w:themeFill="accent1" w:themeFillTint="33"/>
          </w:tcPr>
          <w:p w14:paraId="712E4421" w14:textId="77777777" w:rsidR="000959D6" w:rsidRPr="00B44A18" w:rsidRDefault="000959D6">
            <w:pPr>
              <w:rPr>
                <w:rFonts w:ascii="Arial" w:hAnsi="Arial" w:cs="Arial"/>
                <w:b/>
                <w:sz w:val="24"/>
                <w:szCs w:val="24"/>
              </w:rPr>
            </w:pPr>
            <w:r w:rsidRPr="00B44A18">
              <w:rPr>
                <w:rFonts w:ascii="Arial" w:hAnsi="Arial" w:cs="Arial"/>
                <w:b/>
                <w:sz w:val="24"/>
                <w:szCs w:val="24"/>
              </w:rPr>
              <w:t>Acceptable Standard:</w:t>
            </w:r>
          </w:p>
        </w:tc>
      </w:tr>
      <w:tr w:rsidR="000959D6" w:rsidRPr="00B44A18" w14:paraId="0168EC66" w14:textId="77777777" w:rsidTr="00A84ADB">
        <w:trPr>
          <w:trHeight w:val="890"/>
        </w:trPr>
        <w:tc>
          <w:tcPr>
            <w:tcW w:w="9360" w:type="dxa"/>
          </w:tcPr>
          <w:p w14:paraId="58F31B3E" w14:textId="77777777" w:rsidR="000959D6" w:rsidRPr="00B44A18" w:rsidRDefault="000959D6">
            <w:pPr>
              <w:rPr>
                <w:rFonts w:ascii="Arial" w:hAnsi="Arial" w:cs="Arial"/>
                <w:sz w:val="24"/>
                <w:szCs w:val="24"/>
              </w:rPr>
            </w:pPr>
            <w:r w:rsidRPr="00B44A18">
              <w:rPr>
                <w:rFonts w:ascii="Arial" w:hAnsi="Arial" w:cs="Arial"/>
                <w:sz w:val="24"/>
                <w:szCs w:val="24"/>
              </w:rPr>
              <w:t>The Acceptable Standard is 100% compliance.</w:t>
            </w:r>
          </w:p>
        </w:tc>
      </w:tr>
      <w:tr w:rsidR="000959D6" w:rsidRPr="00B44A18" w14:paraId="40B5D210" w14:textId="77777777" w:rsidTr="00A84ADB">
        <w:trPr>
          <w:trHeight w:hRule="exact" w:val="360"/>
        </w:trPr>
        <w:tc>
          <w:tcPr>
            <w:tcW w:w="9360" w:type="dxa"/>
            <w:shd w:val="clear" w:color="auto" w:fill="D9E2F3" w:themeFill="accent1" w:themeFillTint="33"/>
          </w:tcPr>
          <w:p w14:paraId="3141B47C" w14:textId="77777777" w:rsidR="000959D6" w:rsidRPr="00B44A18" w:rsidRDefault="000959D6">
            <w:pPr>
              <w:rPr>
                <w:rFonts w:ascii="Arial" w:hAnsi="Arial" w:cs="Arial"/>
                <w:b/>
                <w:sz w:val="24"/>
                <w:szCs w:val="24"/>
              </w:rPr>
            </w:pPr>
            <w:r w:rsidRPr="00B44A18">
              <w:rPr>
                <w:rFonts w:ascii="Arial" w:hAnsi="Arial" w:cs="Arial"/>
                <w:b/>
                <w:sz w:val="24"/>
                <w:szCs w:val="24"/>
              </w:rPr>
              <w:t>Amount for Failing to Meet Service Level Agreement:</w:t>
            </w:r>
          </w:p>
        </w:tc>
      </w:tr>
      <w:tr w:rsidR="000959D6" w:rsidRPr="00B44A18" w14:paraId="3DDFC26E" w14:textId="77777777" w:rsidTr="00A84ADB">
        <w:trPr>
          <w:trHeight w:val="935"/>
        </w:trPr>
        <w:tc>
          <w:tcPr>
            <w:tcW w:w="9360" w:type="dxa"/>
          </w:tcPr>
          <w:p w14:paraId="1A488D10" w14:textId="77777777" w:rsidR="000959D6" w:rsidRPr="00B44A18" w:rsidRDefault="000959D6">
            <w:pPr>
              <w:pStyle w:val="TableParagraph"/>
              <w:rPr>
                <w:rFonts w:ascii="Arial" w:hAnsi="Arial" w:cs="Arial"/>
                <w:sz w:val="24"/>
                <w:szCs w:val="24"/>
              </w:rPr>
            </w:pPr>
            <w:r w:rsidRPr="00B44A18">
              <w:rPr>
                <w:rFonts w:ascii="Arial" w:hAnsi="Arial" w:cs="Arial"/>
                <w:color w:val="252525"/>
                <w:sz w:val="24"/>
                <w:szCs w:val="24"/>
              </w:rPr>
              <w:t>Failure</w:t>
            </w:r>
            <w:r w:rsidRPr="00B44A18">
              <w:rPr>
                <w:rFonts w:ascii="Arial" w:hAnsi="Arial" w:cs="Arial"/>
                <w:color w:val="252525"/>
                <w:spacing w:val="-1"/>
                <w:sz w:val="24"/>
                <w:szCs w:val="24"/>
              </w:rPr>
              <w:t xml:space="preserve"> </w:t>
            </w:r>
            <w:r w:rsidRPr="00B44A18">
              <w:rPr>
                <w:rFonts w:ascii="Arial" w:hAnsi="Arial" w:cs="Arial"/>
                <w:color w:val="252525"/>
                <w:sz w:val="24"/>
                <w:szCs w:val="24"/>
              </w:rPr>
              <w:t>to</w:t>
            </w:r>
            <w:r w:rsidRPr="00B44A18">
              <w:rPr>
                <w:rFonts w:ascii="Arial" w:hAnsi="Arial" w:cs="Arial"/>
                <w:color w:val="252525"/>
                <w:spacing w:val="-4"/>
                <w:sz w:val="24"/>
                <w:szCs w:val="24"/>
              </w:rPr>
              <w:t xml:space="preserve"> </w:t>
            </w:r>
            <w:r w:rsidRPr="00B44A18">
              <w:rPr>
                <w:rFonts w:ascii="Arial" w:hAnsi="Arial" w:cs="Arial"/>
                <w:color w:val="252525"/>
                <w:sz w:val="24"/>
                <w:szCs w:val="24"/>
              </w:rPr>
              <w:t>ensure</w:t>
            </w:r>
            <w:r w:rsidRPr="00B44A18">
              <w:rPr>
                <w:rFonts w:ascii="Arial" w:hAnsi="Arial" w:cs="Arial"/>
                <w:color w:val="252525"/>
                <w:spacing w:val="-1"/>
                <w:sz w:val="24"/>
                <w:szCs w:val="24"/>
              </w:rPr>
              <w:t xml:space="preserve"> the license for any </w:t>
            </w:r>
            <w:r w:rsidRPr="00B44A18">
              <w:rPr>
                <w:rFonts w:ascii="Arial" w:hAnsi="Arial" w:cs="Arial"/>
                <w:sz w:val="24"/>
                <w:szCs w:val="24"/>
              </w:rPr>
              <w:t>Temporary Healthcare and Mental Health Professionals is current will result in a $1,000.00 invoice credit per violation.  If a current license is not provided within 72 hours, an additional $1,000.00 invoice credit will be assessed.</w:t>
            </w:r>
          </w:p>
          <w:p w14:paraId="6C58677E" w14:textId="77777777" w:rsidR="000959D6" w:rsidRPr="00B44A18" w:rsidRDefault="000959D6">
            <w:pPr>
              <w:pStyle w:val="TableParagraph"/>
              <w:rPr>
                <w:rFonts w:ascii="Arial" w:hAnsi="Arial" w:cs="Arial"/>
                <w:color w:val="252525"/>
                <w:spacing w:val="-1"/>
                <w:sz w:val="24"/>
                <w:szCs w:val="24"/>
              </w:rPr>
            </w:pPr>
          </w:p>
          <w:p w14:paraId="16872DF5" w14:textId="77777777" w:rsidR="000959D6" w:rsidRPr="00B44A18" w:rsidRDefault="000959D6">
            <w:pPr>
              <w:pStyle w:val="TableParagraph"/>
              <w:rPr>
                <w:rFonts w:ascii="Arial" w:hAnsi="Arial" w:cs="Arial"/>
                <w:color w:val="252525"/>
                <w:spacing w:val="-1"/>
                <w:sz w:val="24"/>
                <w:szCs w:val="24"/>
              </w:rPr>
            </w:pPr>
            <w:r w:rsidRPr="00B44A18">
              <w:rPr>
                <w:rFonts w:ascii="Arial" w:hAnsi="Arial" w:cs="Arial"/>
                <w:color w:val="252525"/>
                <w:spacing w:val="-1"/>
                <w:sz w:val="24"/>
                <w:szCs w:val="24"/>
              </w:rPr>
              <w:t>Current copies of licenses and renewal documentation must be received 30 calendar days prior to expiration.  Failure to submit licensing documentation will result in a $250.00 invoice credit per violation.</w:t>
            </w:r>
          </w:p>
          <w:p w14:paraId="5AFADA1B" w14:textId="77777777" w:rsidR="000959D6" w:rsidRPr="00B44A18" w:rsidRDefault="000959D6">
            <w:pPr>
              <w:pStyle w:val="TableParagraph"/>
              <w:rPr>
                <w:rFonts w:ascii="Arial" w:hAnsi="Arial" w:cs="Arial"/>
                <w:color w:val="252525"/>
                <w:spacing w:val="-1"/>
                <w:sz w:val="24"/>
                <w:szCs w:val="24"/>
              </w:rPr>
            </w:pPr>
          </w:p>
          <w:p w14:paraId="648E304C" w14:textId="77777777" w:rsidR="000959D6" w:rsidRPr="00B44A18" w:rsidRDefault="000959D6">
            <w:pPr>
              <w:pStyle w:val="TableParagraph"/>
              <w:rPr>
                <w:rFonts w:ascii="Arial" w:hAnsi="Arial" w:cs="Arial"/>
                <w:sz w:val="24"/>
                <w:szCs w:val="24"/>
              </w:rPr>
            </w:pPr>
            <w:r w:rsidRPr="00B44A18">
              <w:rPr>
                <w:rFonts w:ascii="Arial" w:hAnsi="Arial" w:cs="Arial"/>
                <w:sz w:val="24"/>
                <w:szCs w:val="24"/>
              </w:rPr>
              <w:t>Extenuating circumstances will be reviewed by the MDOC Contract Manager before any Service Credits are assessed. At the discretion of the State, these credits may be applied toward any payable due to the Contractor or be payable directly to the State of Michigan. Payments made directly to the State of Michigan shall be completed within 10 calendar days upon demand.</w:t>
            </w:r>
          </w:p>
        </w:tc>
      </w:tr>
      <w:tr w:rsidR="000959D6" w:rsidRPr="00B44A18" w14:paraId="2076F1E0" w14:textId="77777777" w:rsidTr="00A84ADB">
        <w:trPr>
          <w:trHeight w:hRule="exact" w:val="360"/>
        </w:trPr>
        <w:tc>
          <w:tcPr>
            <w:tcW w:w="9360" w:type="dxa"/>
            <w:shd w:val="clear" w:color="auto" w:fill="8EAADB" w:themeFill="accent1" w:themeFillTint="99"/>
          </w:tcPr>
          <w:p w14:paraId="10EAF2F2" w14:textId="77777777" w:rsidR="000959D6" w:rsidRPr="00B44A18" w:rsidRDefault="000959D6">
            <w:pPr>
              <w:jc w:val="center"/>
              <w:rPr>
                <w:rFonts w:ascii="Arial" w:hAnsi="Arial" w:cs="Arial"/>
                <w:b/>
                <w:sz w:val="24"/>
                <w:szCs w:val="24"/>
              </w:rPr>
            </w:pPr>
            <w:r w:rsidRPr="00B44A18">
              <w:rPr>
                <w:rFonts w:ascii="Arial" w:hAnsi="Arial" w:cs="Arial"/>
                <w:b/>
                <w:sz w:val="24"/>
                <w:szCs w:val="24"/>
              </w:rPr>
              <w:t>Metric 5: Prospective Candidates Meeting Minimum Qualifications</w:t>
            </w:r>
          </w:p>
        </w:tc>
      </w:tr>
      <w:tr w:rsidR="000959D6" w:rsidRPr="00B44A18" w14:paraId="79B15855" w14:textId="77777777" w:rsidTr="00A84ADB">
        <w:trPr>
          <w:trHeight w:hRule="exact" w:val="360"/>
        </w:trPr>
        <w:tc>
          <w:tcPr>
            <w:tcW w:w="9360" w:type="dxa"/>
            <w:shd w:val="clear" w:color="auto" w:fill="D9E2F3" w:themeFill="accent1" w:themeFillTint="33"/>
          </w:tcPr>
          <w:p w14:paraId="0E29EE8D" w14:textId="77777777" w:rsidR="000959D6" w:rsidRPr="00B44A18" w:rsidRDefault="000959D6">
            <w:pPr>
              <w:rPr>
                <w:rFonts w:ascii="Arial" w:hAnsi="Arial" w:cs="Arial"/>
                <w:b/>
                <w:sz w:val="24"/>
                <w:szCs w:val="24"/>
              </w:rPr>
            </w:pPr>
            <w:r w:rsidRPr="00B44A18">
              <w:rPr>
                <w:rFonts w:ascii="Arial" w:hAnsi="Arial" w:cs="Arial"/>
                <w:b/>
                <w:sz w:val="24"/>
                <w:szCs w:val="24"/>
              </w:rPr>
              <w:t>Definition and Purpose:</w:t>
            </w:r>
          </w:p>
        </w:tc>
      </w:tr>
      <w:tr w:rsidR="000959D6" w:rsidRPr="00B44A18" w14:paraId="66CAA284" w14:textId="77777777" w:rsidTr="00A84ADB">
        <w:trPr>
          <w:trHeight w:val="710"/>
        </w:trPr>
        <w:tc>
          <w:tcPr>
            <w:tcW w:w="9360" w:type="dxa"/>
          </w:tcPr>
          <w:p w14:paraId="2396AF2A" w14:textId="7FB61A44" w:rsidR="000959D6" w:rsidRPr="00B44A18" w:rsidRDefault="000959D6">
            <w:pPr>
              <w:rPr>
                <w:rFonts w:ascii="Arial" w:hAnsi="Arial" w:cs="Arial"/>
                <w:sz w:val="24"/>
                <w:szCs w:val="24"/>
              </w:rPr>
            </w:pPr>
            <w:r w:rsidRPr="00B44A18">
              <w:rPr>
                <w:rFonts w:ascii="Arial" w:hAnsi="Arial" w:cs="Arial"/>
                <w:sz w:val="24"/>
                <w:szCs w:val="24"/>
              </w:rPr>
              <w:t xml:space="preserve">All Prospective Candidates for vacant Temporary Healthcare and Mental Health positions must meet the minimum qualifications for the position that they are applying for with the MDOC (per </w:t>
            </w:r>
            <w:r w:rsidR="00D3549B" w:rsidRPr="00B44A18">
              <w:rPr>
                <w:rFonts w:ascii="Arial" w:hAnsi="Arial" w:cs="Arial"/>
                <w:sz w:val="24"/>
                <w:szCs w:val="24"/>
              </w:rPr>
              <w:t>C</w:t>
            </w:r>
            <w:r w:rsidRPr="00B44A18">
              <w:rPr>
                <w:rFonts w:ascii="Arial" w:hAnsi="Arial" w:cs="Arial"/>
                <w:sz w:val="24"/>
                <w:szCs w:val="24"/>
              </w:rPr>
              <w:t>ontract section</w:t>
            </w:r>
            <w:r w:rsidR="00D3549B" w:rsidRPr="00B44A18">
              <w:rPr>
                <w:rFonts w:ascii="Arial" w:hAnsi="Arial" w:cs="Arial"/>
                <w:sz w:val="24"/>
                <w:szCs w:val="24"/>
              </w:rPr>
              <w:t xml:space="preserve"> 1.2 </w:t>
            </w:r>
            <w:r w:rsidR="000629B0" w:rsidRPr="00B44A18">
              <w:rPr>
                <w:rFonts w:ascii="Arial" w:hAnsi="Arial" w:cs="Arial"/>
                <w:sz w:val="24"/>
                <w:szCs w:val="24"/>
              </w:rPr>
              <w:t>Procedure</w:t>
            </w:r>
            <w:r w:rsidR="00D3549B" w:rsidRPr="00B44A18">
              <w:rPr>
                <w:rFonts w:ascii="Arial" w:hAnsi="Arial" w:cs="Arial"/>
                <w:sz w:val="24"/>
                <w:szCs w:val="24"/>
              </w:rPr>
              <w:t xml:space="preserve">).  </w:t>
            </w:r>
          </w:p>
        </w:tc>
      </w:tr>
      <w:tr w:rsidR="000959D6" w:rsidRPr="00B44A18" w14:paraId="7D596CFD" w14:textId="77777777" w:rsidTr="00A84ADB">
        <w:trPr>
          <w:trHeight w:hRule="exact" w:val="360"/>
        </w:trPr>
        <w:tc>
          <w:tcPr>
            <w:tcW w:w="9360" w:type="dxa"/>
            <w:shd w:val="clear" w:color="auto" w:fill="D9E2F3" w:themeFill="accent1" w:themeFillTint="33"/>
          </w:tcPr>
          <w:p w14:paraId="06C98E01" w14:textId="77777777" w:rsidR="000959D6" w:rsidRPr="00B44A18" w:rsidRDefault="000959D6">
            <w:pPr>
              <w:rPr>
                <w:rFonts w:ascii="Arial" w:hAnsi="Arial" w:cs="Arial"/>
                <w:b/>
                <w:sz w:val="24"/>
                <w:szCs w:val="24"/>
              </w:rPr>
            </w:pPr>
            <w:r w:rsidRPr="00B44A18">
              <w:rPr>
                <w:rFonts w:ascii="Arial" w:hAnsi="Arial" w:cs="Arial"/>
                <w:b/>
                <w:sz w:val="24"/>
                <w:szCs w:val="24"/>
              </w:rPr>
              <w:t>Data Sources:</w:t>
            </w:r>
          </w:p>
        </w:tc>
      </w:tr>
      <w:tr w:rsidR="000959D6" w:rsidRPr="00B44A18" w14:paraId="733E74AD" w14:textId="77777777" w:rsidTr="00A84ADB">
        <w:trPr>
          <w:trHeight w:val="845"/>
        </w:trPr>
        <w:tc>
          <w:tcPr>
            <w:tcW w:w="9360" w:type="dxa"/>
          </w:tcPr>
          <w:p w14:paraId="6AB721B0" w14:textId="77777777" w:rsidR="000959D6" w:rsidRPr="00B44A18" w:rsidRDefault="000959D6" w:rsidP="002F3AAB">
            <w:pPr>
              <w:pStyle w:val="TableParagraph"/>
              <w:tabs>
                <w:tab w:val="left" w:pos="449"/>
              </w:tabs>
              <w:autoSpaceDE w:val="0"/>
              <w:autoSpaceDN w:val="0"/>
              <w:rPr>
                <w:rFonts w:ascii="Arial" w:hAnsi="Arial" w:cs="Arial"/>
                <w:sz w:val="24"/>
                <w:szCs w:val="24"/>
              </w:rPr>
            </w:pPr>
            <w:r w:rsidRPr="00B44A18">
              <w:rPr>
                <w:rFonts w:ascii="Arial" w:hAnsi="Arial" w:cs="Arial"/>
                <w:sz w:val="24"/>
                <w:szCs w:val="24"/>
              </w:rPr>
              <w:lastRenderedPageBreak/>
              <w:t>1. Copy of position descriptions for Temporary Healthcare and Mental Health Professionals.</w:t>
            </w:r>
          </w:p>
          <w:p w14:paraId="421C860B" w14:textId="7E7CF203" w:rsidR="00A4095E" w:rsidRPr="00B44A18" w:rsidRDefault="000959D6" w:rsidP="00A4095E">
            <w:pPr>
              <w:pStyle w:val="TableParagraph"/>
              <w:tabs>
                <w:tab w:val="left" w:pos="449"/>
              </w:tabs>
              <w:autoSpaceDE w:val="0"/>
              <w:autoSpaceDN w:val="0"/>
              <w:spacing w:line="278" w:lineRule="auto"/>
              <w:rPr>
                <w:rFonts w:ascii="Arial" w:hAnsi="Arial" w:cs="Arial"/>
                <w:color w:val="252525"/>
                <w:sz w:val="24"/>
                <w:szCs w:val="24"/>
              </w:rPr>
            </w:pPr>
            <w:r w:rsidRPr="00B44A18">
              <w:rPr>
                <w:rFonts w:ascii="Arial" w:hAnsi="Arial" w:cs="Arial"/>
                <w:color w:val="252525"/>
                <w:sz w:val="24"/>
                <w:szCs w:val="24"/>
              </w:rPr>
              <w:t>2. Data from prospective candidates</w:t>
            </w:r>
            <w:r w:rsidR="008C4471" w:rsidRPr="00B44A18">
              <w:rPr>
                <w:rFonts w:ascii="Arial" w:hAnsi="Arial" w:cs="Arial"/>
                <w:color w:val="252525"/>
                <w:sz w:val="24"/>
                <w:szCs w:val="24"/>
              </w:rPr>
              <w:t xml:space="preserve"> (including data submitted by agency during the application process)</w:t>
            </w:r>
            <w:r w:rsidRPr="00B44A18">
              <w:rPr>
                <w:rFonts w:ascii="Arial" w:hAnsi="Arial" w:cs="Arial"/>
                <w:color w:val="252525"/>
                <w:sz w:val="24"/>
                <w:szCs w:val="24"/>
              </w:rPr>
              <w:t>.</w:t>
            </w:r>
            <w:r w:rsidR="00351EEB" w:rsidRPr="00B44A18">
              <w:rPr>
                <w:rFonts w:ascii="Arial" w:hAnsi="Arial" w:cs="Arial"/>
                <w:color w:val="252525"/>
                <w:sz w:val="24"/>
                <w:szCs w:val="24"/>
              </w:rPr>
              <w:t xml:space="preserve"> </w:t>
            </w:r>
            <w:r w:rsidR="00A35DF3" w:rsidRPr="00B44A18">
              <w:rPr>
                <w:rFonts w:ascii="Arial" w:hAnsi="Arial" w:cs="Arial"/>
                <w:color w:val="252525"/>
                <w:sz w:val="24"/>
                <w:szCs w:val="24"/>
              </w:rPr>
              <w:t>As a point of reference, some</w:t>
            </w:r>
            <w:r w:rsidR="00092B5E" w:rsidRPr="00B44A18">
              <w:rPr>
                <w:rFonts w:ascii="Arial" w:hAnsi="Arial" w:cs="Arial"/>
                <w:color w:val="252525"/>
                <w:sz w:val="24"/>
                <w:szCs w:val="24"/>
              </w:rPr>
              <w:t xml:space="preserve"> </w:t>
            </w:r>
            <w:r w:rsidR="00351EEB" w:rsidRPr="00B44A18">
              <w:rPr>
                <w:rFonts w:ascii="Arial" w:hAnsi="Arial" w:cs="Arial"/>
                <w:color w:val="252525"/>
                <w:sz w:val="24"/>
                <w:szCs w:val="24"/>
              </w:rPr>
              <w:t>examples</w:t>
            </w:r>
            <w:r w:rsidR="00092B5E" w:rsidRPr="00B44A18">
              <w:rPr>
                <w:rFonts w:ascii="Arial" w:hAnsi="Arial" w:cs="Arial"/>
                <w:color w:val="252525"/>
                <w:sz w:val="24"/>
                <w:szCs w:val="24"/>
              </w:rPr>
              <w:t xml:space="preserve"> of this data source</w:t>
            </w:r>
            <w:r w:rsidR="00351EEB" w:rsidRPr="00B44A18">
              <w:rPr>
                <w:rFonts w:ascii="Arial" w:hAnsi="Arial" w:cs="Arial"/>
                <w:color w:val="252525"/>
                <w:sz w:val="24"/>
                <w:szCs w:val="24"/>
              </w:rPr>
              <w:t xml:space="preserve"> include (but are not limited to)</w:t>
            </w:r>
            <w:r w:rsidR="00A35DF3" w:rsidRPr="00B44A18">
              <w:rPr>
                <w:rFonts w:ascii="Arial" w:hAnsi="Arial" w:cs="Arial"/>
                <w:color w:val="252525"/>
                <w:sz w:val="24"/>
                <w:szCs w:val="24"/>
              </w:rPr>
              <w:t xml:space="preserve">: </w:t>
            </w:r>
          </w:p>
          <w:p w14:paraId="54CF77E1" w14:textId="106E0A77" w:rsidR="00A4095E" w:rsidRPr="00B44A18" w:rsidRDefault="00A4095E" w:rsidP="002F3AAB">
            <w:pPr>
              <w:pStyle w:val="TableParagraph"/>
              <w:numPr>
                <w:ilvl w:val="0"/>
                <w:numId w:val="352"/>
              </w:numPr>
              <w:tabs>
                <w:tab w:val="left" w:pos="449"/>
              </w:tabs>
              <w:autoSpaceDE w:val="0"/>
              <w:autoSpaceDN w:val="0"/>
              <w:spacing w:line="278" w:lineRule="auto"/>
              <w:rPr>
                <w:rFonts w:ascii="Arial" w:hAnsi="Arial" w:cs="Arial"/>
                <w:color w:val="252525"/>
                <w:sz w:val="24"/>
                <w:szCs w:val="24"/>
              </w:rPr>
            </w:pPr>
            <w:r w:rsidRPr="00B44A18">
              <w:rPr>
                <w:rFonts w:ascii="Arial" w:hAnsi="Arial" w:cs="Arial"/>
                <w:color w:val="252525"/>
                <w:sz w:val="24"/>
                <w:szCs w:val="24"/>
              </w:rPr>
              <w:t xml:space="preserve">Candidate's LEIN Form is submitted with incomplete and/or inaccurate information. </w:t>
            </w:r>
          </w:p>
          <w:p w14:paraId="3636E501" w14:textId="3E16767A" w:rsidR="00A4095E" w:rsidRPr="00B44A18" w:rsidRDefault="00A4095E" w:rsidP="002F3AAB">
            <w:pPr>
              <w:pStyle w:val="TableParagraph"/>
              <w:numPr>
                <w:ilvl w:val="0"/>
                <w:numId w:val="352"/>
              </w:numPr>
              <w:tabs>
                <w:tab w:val="left" w:pos="449"/>
              </w:tabs>
              <w:autoSpaceDE w:val="0"/>
              <w:autoSpaceDN w:val="0"/>
              <w:spacing w:line="278" w:lineRule="auto"/>
              <w:rPr>
                <w:rFonts w:ascii="Arial" w:hAnsi="Arial" w:cs="Arial"/>
                <w:color w:val="252525"/>
                <w:sz w:val="24"/>
                <w:szCs w:val="24"/>
              </w:rPr>
            </w:pPr>
            <w:r w:rsidRPr="00B44A18">
              <w:rPr>
                <w:rFonts w:ascii="Arial" w:hAnsi="Arial" w:cs="Arial"/>
                <w:color w:val="252525"/>
                <w:sz w:val="24"/>
                <w:szCs w:val="24"/>
              </w:rPr>
              <w:t xml:space="preserve">Candidate submitted for the </w:t>
            </w:r>
            <w:r w:rsidR="000629B0" w:rsidRPr="00B44A18">
              <w:rPr>
                <w:rFonts w:ascii="Arial" w:hAnsi="Arial" w:cs="Arial"/>
                <w:color w:val="252525"/>
                <w:sz w:val="24"/>
                <w:szCs w:val="24"/>
              </w:rPr>
              <w:t>incorrect</w:t>
            </w:r>
            <w:r w:rsidRPr="00B44A18">
              <w:rPr>
                <w:rFonts w:ascii="Arial" w:hAnsi="Arial" w:cs="Arial"/>
                <w:color w:val="252525"/>
                <w:sz w:val="24"/>
                <w:szCs w:val="24"/>
              </w:rPr>
              <w:t xml:space="preserve"> facility </w:t>
            </w:r>
            <w:r w:rsidR="001007A2" w:rsidRPr="00B44A18">
              <w:rPr>
                <w:rFonts w:ascii="Arial" w:hAnsi="Arial" w:cs="Arial"/>
                <w:color w:val="252525"/>
                <w:sz w:val="24"/>
                <w:szCs w:val="24"/>
              </w:rPr>
              <w:t>or</w:t>
            </w:r>
            <w:r w:rsidRPr="00B44A18">
              <w:rPr>
                <w:rFonts w:ascii="Arial" w:hAnsi="Arial" w:cs="Arial"/>
                <w:color w:val="252525"/>
                <w:sz w:val="24"/>
                <w:szCs w:val="24"/>
              </w:rPr>
              <w:t xml:space="preserve"> shift. </w:t>
            </w:r>
          </w:p>
          <w:p w14:paraId="72FC3146" w14:textId="5D92933D" w:rsidR="00A4095E" w:rsidRPr="00B44A18" w:rsidRDefault="00092B5E" w:rsidP="002F3AAB">
            <w:pPr>
              <w:pStyle w:val="TableParagraph"/>
              <w:numPr>
                <w:ilvl w:val="0"/>
                <w:numId w:val="352"/>
              </w:numPr>
              <w:tabs>
                <w:tab w:val="left" w:pos="449"/>
              </w:tabs>
              <w:autoSpaceDE w:val="0"/>
              <w:autoSpaceDN w:val="0"/>
              <w:spacing w:line="278" w:lineRule="auto"/>
              <w:rPr>
                <w:rFonts w:ascii="Arial" w:hAnsi="Arial" w:cs="Arial"/>
                <w:color w:val="252525"/>
                <w:sz w:val="24"/>
                <w:szCs w:val="24"/>
              </w:rPr>
            </w:pPr>
            <w:r w:rsidRPr="00B44A18">
              <w:rPr>
                <w:rFonts w:ascii="Arial" w:hAnsi="Arial" w:cs="Arial"/>
                <w:color w:val="252525"/>
                <w:sz w:val="24"/>
                <w:szCs w:val="24"/>
              </w:rPr>
              <w:t>P</w:t>
            </w:r>
            <w:r w:rsidR="00A4095E" w:rsidRPr="00B44A18">
              <w:rPr>
                <w:rFonts w:ascii="Arial" w:hAnsi="Arial" w:cs="Arial"/>
                <w:color w:val="252525"/>
                <w:sz w:val="24"/>
                <w:szCs w:val="24"/>
              </w:rPr>
              <w:t xml:space="preserve">rior MDOC employment is not included on the Candidate's resume. </w:t>
            </w:r>
          </w:p>
          <w:p w14:paraId="4FFB496F" w14:textId="222EF340" w:rsidR="00A4095E" w:rsidRPr="00B44A18" w:rsidRDefault="00A4095E" w:rsidP="002F3AAB">
            <w:pPr>
              <w:pStyle w:val="TableParagraph"/>
              <w:numPr>
                <w:ilvl w:val="0"/>
                <w:numId w:val="352"/>
              </w:numPr>
              <w:tabs>
                <w:tab w:val="left" w:pos="449"/>
              </w:tabs>
              <w:autoSpaceDE w:val="0"/>
              <w:autoSpaceDN w:val="0"/>
              <w:spacing w:line="278" w:lineRule="auto"/>
              <w:rPr>
                <w:rFonts w:ascii="Arial" w:hAnsi="Arial" w:cs="Arial"/>
                <w:color w:val="252525"/>
                <w:sz w:val="24"/>
                <w:szCs w:val="24"/>
              </w:rPr>
            </w:pPr>
            <w:r w:rsidRPr="00B44A18">
              <w:rPr>
                <w:rFonts w:ascii="Arial" w:hAnsi="Arial" w:cs="Arial"/>
                <w:color w:val="252525"/>
                <w:sz w:val="24"/>
                <w:szCs w:val="24"/>
              </w:rPr>
              <w:t>Candidate</w:t>
            </w:r>
            <w:r w:rsidR="00755205" w:rsidRPr="00B44A18">
              <w:rPr>
                <w:rFonts w:ascii="Arial" w:hAnsi="Arial" w:cs="Arial"/>
                <w:color w:val="252525"/>
                <w:sz w:val="24"/>
                <w:szCs w:val="24"/>
              </w:rPr>
              <w:t xml:space="preserve"> </w:t>
            </w:r>
            <w:r w:rsidRPr="00B44A18">
              <w:rPr>
                <w:rFonts w:ascii="Arial" w:hAnsi="Arial" w:cs="Arial"/>
                <w:color w:val="252525"/>
                <w:sz w:val="24"/>
                <w:szCs w:val="24"/>
              </w:rPr>
              <w:t>submitted</w:t>
            </w:r>
            <w:r w:rsidR="00755205" w:rsidRPr="00B44A18">
              <w:rPr>
                <w:rFonts w:ascii="Arial" w:hAnsi="Arial" w:cs="Arial"/>
                <w:color w:val="252525"/>
                <w:sz w:val="24"/>
                <w:szCs w:val="24"/>
              </w:rPr>
              <w:t xml:space="preserve"> who</w:t>
            </w:r>
            <w:r w:rsidRPr="00B44A18">
              <w:rPr>
                <w:rFonts w:ascii="Arial" w:hAnsi="Arial" w:cs="Arial"/>
                <w:color w:val="252525"/>
                <w:sz w:val="24"/>
                <w:szCs w:val="24"/>
              </w:rPr>
              <w:t xml:space="preserve"> was previously declined by the MDOC.</w:t>
            </w:r>
          </w:p>
          <w:p w14:paraId="0E945FD7" w14:textId="4762B7C2" w:rsidR="000959D6" w:rsidRPr="00B44A18" w:rsidRDefault="00A4095E" w:rsidP="002F3AAB">
            <w:pPr>
              <w:pStyle w:val="TableParagraph"/>
              <w:numPr>
                <w:ilvl w:val="0"/>
                <w:numId w:val="352"/>
              </w:numPr>
              <w:tabs>
                <w:tab w:val="left" w:pos="449"/>
              </w:tabs>
              <w:autoSpaceDE w:val="0"/>
              <w:autoSpaceDN w:val="0"/>
              <w:spacing w:line="278" w:lineRule="auto"/>
              <w:rPr>
                <w:rFonts w:ascii="Arial" w:hAnsi="Arial" w:cs="Arial"/>
                <w:color w:val="252525"/>
                <w:sz w:val="24"/>
                <w:szCs w:val="24"/>
              </w:rPr>
            </w:pPr>
            <w:r w:rsidRPr="00B44A18">
              <w:rPr>
                <w:rFonts w:ascii="Arial" w:hAnsi="Arial" w:cs="Arial"/>
                <w:color w:val="252525"/>
                <w:sz w:val="24"/>
                <w:szCs w:val="24"/>
              </w:rPr>
              <w:t>Candidate</w:t>
            </w:r>
            <w:r w:rsidR="00755205" w:rsidRPr="00B44A18">
              <w:rPr>
                <w:rFonts w:ascii="Arial" w:hAnsi="Arial" w:cs="Arial"/>
                <w:color w:val="252525"/>
                <w:sz w:val="24"/>
                <w:szCs w:val="24"/>
              </w:rPr>
              <w:t xml:space="preserve"> submitted with expired</w:t>
            </w:r>
            <w:r w:rsidRPr="00B44A18">
              <w:rPr>
                <w:rFonts w:ascii="Arial" w:hAnsi="Arial" w:cs="Arial"/>
                <w:color w:val="252525"/>
                <w:sz w:val="24"/>
                <w:szCs w:val="24"/>
              </w:rPr>
              <w:t xml:space="preserve"> licenses </w:t>
            </w:r>
            <w:r w:rsidR="00755205" w:rsidRPr="00B44A18">
              <w:rPr>
                <w:rFonts w:ascii="Arial" w:hAnsi="Arial" w:cs="Arial"/>
                <w:color w:val="252525"/>
                <w:sz w:val="24"/>
                <w:szCs w:val="24"/>
              </w:rPr>
              <w:t>or</w:t>
            </w:r>
            <w:r w:rsidRPr="00B44A18">
              <w:rPr>
                <w:rFonts w:ascii="Arial" w:hAnsi="Arial" w:cs="Arial"/>
                <w:color w:val="252525"/>
                <w:sz w:val="24"/>
                <w:szCs w:val="24"/>
              </w:rPr>
              <w:t xml:space="preserve"> certifications.</w:t>
            </w:r>
          </w:p>
          <w:p w14:paraId="6D2D7B18" w14:textId="77777777" w:rsidR="000959D6" w:rsidRPr="00B44A18" w:rsidRDefault="000959D6" w:rsidP="002F3AAB">
            <w:pPr>
              <w:pStyle w:val="TableParagraph"/>
              <w:tabs>
                <w:tab w:val="left" w:pos="449"/>
              </w:tabs>
              <w:autoSpaceDE w:val="0"/>
              <w:autoSpaceDN w:val="0"/>
              <w:spacing w:line="272" w:lineRule="exact"/>
              <w:rPr>
                <w:rFonts w:ascii="Arial" w:hAnsi="Arial" w:cs="Arial"/>
                <w:color w:val="252525"/>
                <w:sz w:val="24"/>
                <w:szCs w:val="24"/>
              </w:rPr>
            </w:pPr>
            <w:r w:rsidRPr="00B44A18">
              <w:rPr>
                <w:rFonts w:ascii="Arial" w:hAnsi="Arial" w:cs="Arial"/>
                <w:color w:val="252525"/>
                <w:sz w:val="24"/>
                <w:szCs w:val="24"/>
              </w:rPr>
              <w:t>3. Correspondence</w:t>
            </w:r>
            <w:r w:rsidRPr="00B44A18">
              <w:rPr>
                <w:rFonts w:ascii="Arial" w:hAnsi="Arial" w:cs="Arial"/>
                <w:color w:val="252525"/>
                <w:spacing w:val="-6"/>
                <w:sz w:val="24"/>
                <w:szCs w:val="24"/>
              </w:rPr>
              <w:t xml:space="preserve"> </w:t>
            </w:r>
            <w:r w:rsidRPr="00B44A18">
              <w:rPr>
                <w:rFonts w:ascii="Arial" w:hAnsi="Arial" w:cs="Arial"/>
                <w:color w:val="252525"/>
                <w:sz w:val="24"/>
                <w:szCs w:val="24"/>
              </w:rPr>
              <w:t>with</w:t>
            </w:r>
            <w:r w:rsidRPr="00B44A18">
              <w:rPr>
                <w:rFonts w:ascii="Arial" w:hAnsi="Arial" w:cs="Arial"/>
                <w:color w:val="252525"/>
                <w:spacing w:val="-5"/>
                <w:sz w:val="24"/>
                <w:szCs w:val="24"/>
              </w:rPr>
              <w:t xml:space="preserve"> </w:t>
            </w:r>
            <w:r w:rsidRPr="00B44A18">
              <w:rPr>
                <w:rFonts w:ascii="Arial" w:hAnsi="Arial" w:cs="Arial"/>
                <w:color w:val="252525"/>
                <w:sz w:val="24"/>
                <w:szCs w:val="24"/>
              </w:rPr>
              <w:t>Agency</w:t>
            </w:r>
            <w:r w:rsidRPr="00B44A18">
              <w:rPr>
                <w:rFonts w:ascii="Arial" w:hAnsi="Arial" w:cs="Arial"/>
                <w:color w:val="252525"/>
                <w:spacing w:val="-5"/>
                <w:sz w:val="24"/>
                <w:szCs w:val="24"/>
              </w:rPr>
              <w:t xml:space="preserve"> </w:t>
            </w:r>
            <w:r w:rsidRPr="00B44A18">
              <w:rPr>
                <w:rFonts w:ascii="Arial" w:hAnsi="Arial" w:cs="Arial"/>
                <w:color w:val="252525"/>
                <w:spacing w:val="-2"/>
                <w:sz w:val="24"/>
                <w:szCs w:val="24"/>
              </w:rPr>
              <w:t>Staff.</w:t>
            </w:r>
          </w:p>
          <w:p w14:paraId="04D82635" w14:textId="46B09F90" w:rsidR="00CA297C" w:rsidRPr="00B44A18" w:rsidRDefault="000959D6" w:rsidP="00A84ADB">
            <w:pPr>
              <w:pStyle w:val="ListParagraph"/>
              <w:spacing w:line="276" w:lineRule="auto"/>
              <w:ind w:left="0"/>
              <w:jc w:val="both"/>
              <w:rPr>
                <w:rFonts w:ascii="Arial" w:hAnsi="Arial" w:cs="Arial"/>
                <w:sz w:val="24"/>
                <w:szCs w:val="24"/>
              </w:rPr>
            </w:pPr>
            <w:r w:rsidRPr="00B44A18">
              <w:rPr>
                <w:rFonts w:ascii="Arial" w:hAnsi="Arial" w:cs="Arial"/>
                <w:color w:val="252525"/>
                <w:sz w:val="24"/>
                <w:szCs w:val="24"/>
              </w:rPr>
              <w:t>4. Correspondence</w:t>
            </w:r>
            <w:r w:rsidRPr="00B44A18">
              <w:rPr>
                <w:rFonts w:ascii="Arial" w:hAnsi="Arial" w:cs="Arial"/>
                <w:color w:val="252525"/>
                <w:spacing w:val="-6"/>
                <w:sz w:val="24"/>
                <w:szCs w:val="24"/>
              </w:rPr>
              <w:t xml:space="preserve"> </w:t>
            </w:r>
            <w:r w:rsidRPr="00B44A18">
              <w:rPr>
                <w:rFonts w:ascii="Arial" w:hAnsi="Arial" w:cs="Arial"/>
                <w:color w:val="252525"/>
                <w:sz w:val="24"/>
                <w:szCs w:val="24"/>
              </w:rPr>
              <w:t>from</w:t>
            </w:r>
            <w:r w:rsidRPr="00B44A18">
              <w:rPr>
                <w:rFonts w:ascii="Arial" w:hAnsi="Arial" w:cs="Arial"/>
                <w:color w:val="252525"/>
                <w:spacing w:val="-6"/>
                <w:sz w:val="24"/>
                <w:szCs w:val="24"/>
              </w:rPr>
              <w:t xml:space="preserve"> </w:t>
            </w:r>
            <w:r w:rsidRPr="00B44A18">
              <w:rPr>
                <w:rFonts w:ascii="Arial" w:hAnsi="Arial" w:cs="Arial"/>
                <w:color w:val="252525"/>
                <w:spacing w:val="-2"/>
                <w:sz w:val="24"/>
                <w:szCs w:val="24"/>
              </w:rPr>
              <w:t>Contractor.</w:t>
            </w:r>
          </w:p>
        </w:tc>
      </w:tr>
      <w:tr w:rsidR="000959D6" w:rsidRPr="00B44A18" w14:paraId="603C71DB" w14:textId="77777777" w:rsidTr="00A84ADB">
        <w:trPr>
          <w:trHeight w:hRule="exact" w:val="360"/>
        </w:trPr>
        <w:tc>
          <w:tcPr>
            <w:tcW w:w="9360" w:type="dxa"/>
            <w:shd w:val="clear" w:color="auto" w:fill="D9E2F3" w:themeFill="accent1" w:themeFillTint="33"/>
          </w:tcPr>
          <w:p w14:paraId="3E0EFE3E" w14:textId="77777777" w:rsidR="000959D6" w:rsidRPr="00B44A18" w:rsidRDefault="000959D6">
            <w:pPr>
              <w:rPr>
                <w:rFonts w:ascii="Arial" w:hAnsi="Arial" w:cs="Arial"/>
                <w:b/>
                <w:sz w:val="24"/>
                <w:szCs w:val="24"/>
              </w:rPr>
            </w:pPr>
            <w:r w:rsidRPr="00B44A18">
              <w:rPr>
                <w:rFonts w:ascii="Arial" w:hAnsi="Arial" w:cs="Arial"/>
                <w:b/>
                <w:sz w:val="24"/>
                <w:szCs w:val="24"/>
              </w:rPr>
              <w:t>Methodology:</w:t>
            </w:r>
          </w:p>
        </w:tc>
      </w:tr>
      <w:tr w:rsidR="000959D6" w:rsidRPr="00B44A18" w14:paraId="3FAF15F6" w14:textId="77777777" w:rsidTr="00A84ADB">
        <w:trPr>
          <w:trHeight w:val="872"/>
        </w:trPr>
        <w:tc>
          <w:tcPr>
            <w:tcW w:w="9360" w:type="dxa"/>
          </w:tcPr>
          <w:p w14:paraId="09E8B687" w14:textId="77777777" w:rsidR="000959D6" w:rsidRPr="00B44A18" w:rsidRDefault="000959D6">
            <w:pPr>
              <w:rPr>
                <w:rFonts w:ascii="Arial" w:hAnsi="Arial" w:cs="Arial"/>
                <w:sz w:val="24"/>
                <w:szCs w:val="24"/>
              </w:rPr>
            </w:pPr>
            <w:r w:rsidRPr="00B44A18">
              <w:rPr>
                <w:rFonts w:ascii="Arial" w:hAnsi="Arial" w:cs="Arial"/>
                <w:sz w:val="24"/>
                <w:szCs w:val="24"/>
              </w:rPr>
              <w:t>Reconcile</w:t>
            </w:r>
            <w:r w:rsidRPr="00B44A18">
              <w:rPr>
                <w:rFonts w:ascii="Arial" w:hAnsi="Arial" w:cs="Arial"/>
                <w:spacing w:val="-3"/>
                <w:sz w:val="24"/>
                <w:szCs w:val="24"/>
              </w:rPr>
              <w:t xml:space="preserve"> </w:t>
            </w:r>
            <w:r w:rsidRPr="00B44A18">
              <w:rPr>
                <w:rFonts w:ascii="Arial" w:hAnsi="Arial" w:cs="Arial"/>
                <w:sz w:val="24"/>
                <w:szCs w:val="24"/>
              </w:rPr>
              <w:t>and</w:t>
            </w:r>
            <w:r w:rsidRPr="00B44A18">
              <w:rPr>
                <w:rFonts w:ascii="Arial" w:hAnsi="Arial" w:cs="Arial"/>
                <w:spacing w:val="-3"/>
                <w:sz w:val="24"/>
                <w:szCs w:val="24"/>
              </w:rPr>
              <w:t xml:space="preserve"> </w:t>
            </w:r>
            <w:r w:rsidRPr="00B44A18">
              <w:rPr>
                <w:rFonts w:ascii="Arial" w:hAnsi="Arial" w:cs="Arial"/>
                <w:sz w:val="24"/>
                <w:szCs w:val="24"/>
              </w:rPr>
              <w:t>review</w:t>
            </w:r>
            <w:r w:rsidRPr="00B44A18">
              <w:rPr>
                <w:rFonts w:ascii="Arial" w:hAnsi="Arial" w:cs="Arial"/>
                <w:spacing w:val="-4"/>
                <w:sz w:val="24"/>
                <w:szCs w:val="24"/>
              </w:rPr>
              <w:t xml:space="preserve"> </w:t>
            </w:r>
            <w:r w:rsidRPr="00B44A18">
              <w:rPr>
                <w:rFonts w:ascii="Arial" w:hAnsi="Arial" w:cs="Arial"/>
                <w:sz w:val="24"/>
                <w:szCs w:val="24"/>
              </w:rPr>
              <w:t>Data</w:t>
            </w:r>
            <w:r w:rsidRPr="00B44A18">
              <w:rPr>
                <w:rFonts w:ascii="Arial" w:hAnsi="Arial" w:cs="Arial"/>
                <w:spacing w:val="-3"/>
                <w:sz w:val="24"/>
                <w:szCs w:val="24"/>
              </w:rPr>
              <w:t xml:space="preserve"> </w:t>
            </w:r>
            <w:r w:rsidRPr="00B44A18">
              <w:rPr>
                <w:rFonts w:ascii="Arial" w:hAnsi="Arial" w:cs="Arial"/>
                <w:sz w:val="24"/>
                <w:szCs w:val="24"/>
              </w:rPr>
              <w:t>Sources</w:t>
            </w:r>
            <w:r w:rsidRPr="00B44A18">
              <w:rPr>
                <w:rFonts w:ascii="Arial" w:hAnsi="Arial" w:cs="Arial"/>
                <w:spacing w:val="-4"/>
                <w:sz w:val="24"/>
                <w:szCs w:val="24"/>
              </w:rPr>
              <w:t xml:space="preserve"> </w:t>
            </w:r>
            <w:r w:rsidRPr="00B44A18">
              <w:rPr>
                <w:rFonts w:ascii="Arial" w:hAnsi="Arial" w:cs="Arial"/>
                <w:sz w:val="24"/>
                <w:szCs w:val="24"/>
              </w:rPr>
              <w:t>1</w:t>
            </w:r>
            <w:r w:rsidRPr="00B44A18">
              <w:rPr>
                <w:rFonts w:ascii="Arial" w:hAnsi="Arial" w:cs="Arial"/>
                <w:spacing w:val="-3"/>
                <w:sz w:val="24"/>
                <w:szCs w:val="24"/>
              </w:rPr>
              <w:t xml:space="preserve"> </w:t>
            </w:r>
            <w:r w:rsidRPr="00B44A18">
              <w:rPr>
                <w:rFonts w:ascii="Arial" w:hAnsi="Arial" w:cs="Arial"/>
                <w:sz w:val="24"/>
                <w:szCs w:val="24"/>
              </w:rPr>
              <w:t>–</w:t>
            </w:r>
            <w:r w:rsidRPr="00B44A18">
              <w:rPr>
                <w:rFonts w:ascii="Arial" w:hAnsi="Arial" w:cs="Arial"/>
                <w:spacing w:val="-5"/>
                <w:sz w:val="24"/>
                <w:szCs w:val="24"/>
              </w:rPr>
              <w:t xml:space="preserve"> </w:t>
            </w:r>
            <w:r w:rsidRPr="00B44A18">
              <w:rPr>
                <w:rFonts w:ascii="Arial" w:hAnsi="Arial" w:cs="Arial"/>
                <w:sz w:val="24"/>
                <w:szCs w:val="24"/>
              </w:rPr>
              <w:t>4</w:t>
            </w:r>
            <w:r w:rsidRPr="00B44A18">
              <w:rPr>
                <w:rFonts w:ascii="Arial" w:hAnsi="Arial" w:cs="Arial"/>
                <w:spacing w:val="-3"/>
                <w:sz w:val="24"/>
                <w:szCs w:val="24"/>
              </w:rPr>
              <w:t xml:space="preserve"> as needed.</w:t>
            </w:r>
          </w:p>
        </w:tc>
      </w:tr>
      <w:tr w:rsidR="000959D6" w:rsidRPr="00B44A18" w14:paraId="4966B086" w14:textId="77777777" w:rsidTr="00A84ADB">
        <w:trPr>
          <w:trHeight w:hRule="exact" w:val="360"/>
        </w:trPr>
        <w:tc>
          <w:tcPr>
            <w:tcW w:w="9360" w:type="dxa"/>
            <w:shd w:val="clear" w:color="auto" w:fill="D9E2F3" w:themeFill="accent1" w:themeFillTint="33"/>
          </w:tcPr>
          <w:p w14:paraId="3AEA4BB2" w14:textId="77777777" w:rsidR="000959D6" w:rsidRPr="00B44A18" w:rsidRDefault="000959D6">
            <w:pPr>
              <w:rPr>
                <w:rFonts w:ascii="Arial" w:hAnsi="Arial" w:cs="Arial"/>
                <w:b/>
                <w:sz w:val="24"/>
                <w:szCs w:val="24"/>
              </w:rPr>
            </w:pPr>
            <w:r w:rsidRPr="00B44A18">
              <w:rPr>
                <w:rFonts w:ascii="Arial" w:hAnsi="Arial" w:cs="Arial"/>
                <w:b/>
                <w:sz w:val="24"/>
                <w:szCs w:val="24"/>
              </w:rPr>
              <w:t>Acceptable Standard:</w:t>
            </w:r>
          </w:p>
        </w:tc>
      </w:tr>
      <w:tr w:rsidR="000959D6" w:rsidRPr="00B44A18" w14:paraId="1A910AC7" w14:textId="77777777" w:rsidTr="00A84ADB">
        <w:trPr>
          <w:trHeight w:val="890"/>
        </w:trPr>
        <w:tc>
          <w:tcPr>
            <w:tcW w:w="9360" w:type="dxa"/>
          </w:tcPr>
          <w:p w14:paraId="038EDBC0" w14:textId="77777777" w:rsidR="000959D6" w:rsidRPr="00B44A18" w:rsidRDefault="000959D6">
            <w:pPr>
              <w:rPr>
                <w:rFonts w:ascii="Arial" w:hAnsi="Arial" w:cs="Arial"/>
                <w:sz w:val="24"/>
                <w:szCs w:val="24"/>
              </w:rPr>
            </w:pPr>
            <w:r w:rsidRPr="00B44A18">
              <w:rPr>
                <w:rFonts w:ascii="Arial" w:hAnsi="Arial" w:cs="Arial"/>
                <w:sz w:val="24"/>
                <w:szCs w:val="24"/>
              </w:rPr>
              <w:t>The Acceptable Standard is 100% compliance.</w:t>
            </w:r>
          </w:p>
        </w:tc>
      </w:tr>
      <w:tr w:rsidR="000959D6" w:rsidRPr="00B44A18" w14:paraId="2F66E4B2" w14:textId="77777777" w:rsidTr="00A84ADB">
        <w:trPr>
          <w:trHeight w:hRule="exact" w:val="360"/>
        </w:trPr>
        <w:tc>
          <w:tcPr>
            <w:tcW w:w="9360" w:type="dxa"/>
            <w:shd w:val="clear" w:color="auto" w:fill="D9E2F3" w:themeFill="accent1" w:themeFillTint="33"/>
          </w:tcPr>
          <w:p w14:paraId="49572658" w14:textId="77777777" w:rsidR="000959D6" w:rsidRPr="00B44A18" w:rsidRDefault="000959D6">
            <w:pPr>
              <w:rPr>
                <w:rFonts w:ascii="Arial" w:hAnsi="Arial" w:cs="Arial"/>
                <w:b/>
                <w:sz w:val="24"/>
                <w:szCs w:val="24"/>
              </w:rPr>
            </w:pPr>
            <w:r w:rsidRPr="00B44A18">
              <w:rPr>
                <w:rFonts w:ascii="Arial" w:hAnsi="Arial" w:cs="Arial"/>
                <w:b/>
                <w:sz w:val="24"/>
                <w:szCs w:val="24"/>
              </w:rPr>
              <w:t>Amount for Failing to Meet Service Level Agreement:</w:t>
            </w:r>
          </w:p>
        </w:tc>
      </w:tr>
      <w:tr w:rsidR="000959D6" w:rsidRPr="00B44A18" w14:paraId="718F7B29" w14:textId="77777777" w:rsidTr="00A84ADB">
        <w:trPr>
          <w:trHeight w:val="935"/>
        </w:trPr>
        <w:tc>
          <w:tcPr>
            <w:tcW w:w="9360" w:type="dxa"/>
          </w:tcPr>
          <w:p w14:paraId="19605BA1" w14:textId="0D3EB122" w:rsidR="000959D6" w:rsidRPr="00B44A18" w:rsidRDefault="000959D6">
            <w:pPr>
              <w:pStyle w:val="TableParagraph"/>
              <w:rPr>
                <w:rFonts w:ascii="Arial" w:hAnsi="Arial" w:cs="Arial"/>
                <w:sz w:val="24"/>
                <w:szCs w:val="24"/>
              </w:rPr>
            </w:pPr>
            <w:r w:rsidRPr="00B44A18">
              <w:rPr>
                <w:rFonts w:ascii="Arial" w:hAnsi="Arial" w:cs="Arial"/>
                <w:color w:val="252525"/>
                <w:sz w:val="24"/>
                <w:szCs w:val="24"/>
              </w:rPr>
              <w:t>Failure</w:t>
            </w:r>
            <w:r w:rsidRPr="00B44A18">
              <w:rPr>
                <w:rFonts w:ascii="Arial" w:hAnsi="Arial" w:cs="Arial"/>
                <w:color w:val="252525"/>
                <w:spacing w:val="-1"/>
                <w:sz w:val="24"/>
                <w:szCs w:val="24"/>
              </w:rPr>
              <w:t xml:space="preserve"> </w:t>
            </w:r>
            <w:r w:rsidRPr="00B44A18">
              <w:rPr>
                <w:rFonts w:ascii="Arial" w:hAnsi="Arial" w:cs="Arial"/>
                <w:color w:val="252525"/>
                <w:sz w:val="24"/>
                <w:szCs w:val="24"/>
              </w:rPr>
              <w:t>to</w:t>
            </w:r>
            <w:r w:rsidRPr="00B44A18">
              <w:rPr>
                <w:rFonts w:ascii="Arial" w:hAnsi="Arial" w:cs="Arial"/>
                <w:color w:val="252525"/>
                <w:spacing w:val="-4"/>
                <w:sz w:val="24"/>
                <w:szCs w:val="24"/>
              </w:rPr>
              <w:t xml:space="preserve"> </w:t>
            </w:r>
            <w:r w:rsidRPr="00B44A18">
              <w:rPr>
                <w:rFonts w:ascii="Arial" w:hAnsi="Arial" w:cs="Arial"/>
                <w:color w:val="252525"/>
                <w:sz w:val="24"/>
                <w:szCs w:val="24"/>
              </w:rPr>
              <w:t>ensure</w:t>
            </w:r>
            <w:r w:rsidRPr="00B44A18">
              <w:rPr>
                <w:rFonts w:ascii="Arial" w:hAnsi="Arial" w:cs="Arial"/>
                <w:color w:val="252525"/>
                <w:spacing w:val="-1"/>
                <w:sz w:val="24"/>
                <w:szCs w:val="24"/>
              </w:rPr>
              <w:t xml:space="preserve"> the Prospective candidate for any </w:t>
            </w:r>
            <w:r w:rsidRPr="00B44A18">
              <w:rPr>
                <w:rFonts w:ascii="Arial" w:hAnsi="Arial" w:cs="Arial"/>
                <w:sz w:val="24"/>
                <w:szCs w:val="24"/>
              </w:rPr>
              <w:t>Temporary Healthcare and Mental Health vacancy meets the current minimum qualifications will result in a $250.00 invoice credit per violation</w:t>
            </w:r>
            <w:r w:rsidR="000629B0" w:rsidRPr="00B44A18">
              <w:rPr>
                <w:rFonts w:ascii="Arial" w:hAnsi="Arial" w:cs="Arial"/>
                <w:sz w:val="24"/>
                <w:szCs w:val="24"/>
              </w:rPr>
              <w:t>.</w:t>
            </w:r>
          </w:p>
          <w:p w14:paraId="20A7F699" w14:textId="77777777" w:rsidR="000959D6" w:rsidRPr="00B44A18" w:rsidRDefault="000959D6">
            <w:pPr>
              <w:pStyle w:val="TableParagraph"/>
              <w:rPr>
                <w:rFonts w:ascii="Arial" w:hAnsi="Arial" w:cs="Arial"/>
                <w:sz w:val="24"/>
                <w:szCs w:val="24"/>
              </w:rPr>
            </w:pPr>
          </w:p>
          <w:p w14:paraId="66AC0D84" w14:textId="77777777" w:rsidR="000959D6" w:rsidRPr="00B44A18" w:rsidRDefault="000959D6">
            <w:pPr>
              <w:pStyle w:val="TableParagraph"/>
              <w:rPr>
                <w:rFonts w:ascii="Arial" w:hAnsi="Arial" w:cs="Arial"/>
                <w:sz w:val="24"/>
                <w:szCs w:val="24"/>
              </w:rPr>
            </w:pPr>
            <w:r w:rsidRPr="00B44A18">
              <w:rPr>
                <w:rFonts w:ascii="Arial" w:hAnsi="Arial" w:cs="Arial"/>
                <w:sz w:val="24"/>
                <w:szCs w:val="24"/>
              </w:rPr>
              <w:t>Extenuating circumstances will be reviewed by the MDOC Contract Manager before any Service Credits are assessed. At the discretion of the State, these credits may be applied toward any payable due to the Contractor or be payable directly to the State of Michigan. Payments made directly to the State of Michigan shall be completed within 10 calendar days upon demand.</w:t>
            </w:r>
          </w:p>
        </w:tc>
      </w:tr>
    </w:tbl>
    <w:p w14:paraId="2874B78D" w14:textId="77777777" w:rsidR="000959D6" w:rsidRPr="00B44A18" w:rsidRDefault="000959D6">
      <w:pPr>
        <w:rPr>
          <w:rFonts w:ascii="Arial" w:hAnsi="Arial" w:cs="Arial"/>
          <w:sz w:val="24"/>
          <w:szCs w:val="24"/>
        </w:rPr>
      </w:pPr>
    </w:p>
    <w:p w14:paraId="0DF202EC" w14:textId="77777777" w:rsidR="00363F84" w:rsidRPr="00031761" w:rsidRDefault="00363F84" w:rsidP="00CF3BE8">
      <w:pPr>
        <w:spacing w:before="120" w:after="200" w:line="276" w:lineRule="auto"/>
        <w:rPr>
          <w:rFonts w:eastAsia="Times New Roman" w:cs="Arial"/>
          <w:szCs w:val="24"/>
        </w:rPr>
      </w:pPr>
    </w:p>
    <w:sectPr w:rsidR="00363F84" w:rsidRPr="00031761" w:rsidSect="000379E4">
      <w:footerReference w:type="even" r:id="rId53"/>
      <w:footerReference w:type="defaul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92C3" w14:textId="77777777" w:rsidR="00DB36A3" w:rsidRDefault="00DB36A3">
      <w:pPr>
        <w:spacing w:after="0" w:line="240" w:lineRule="auto"/>
      </w:pPr>
      <w:r>
        <w:separator/>
      </w:r>
    </w:p>
    <w:p w14:paraId="572D18DB" w14:textId="77777777" w:rsidR="00DB36A3" w:rsidRDefault="00DB36A3"/>
  </w:endnote>
  <w:endnote w:type="continuationSeparator" w:id="0">
    <w:p w14:paraId="6A376F11" w14:textId="77777777" w:rsidR="00DB36A3" w:rsidRDefault="00DB36A3">
      <w:pPr>
        <w:spacing w:after="0" w:line="240" w:lineRule="auto"/>
      </w:pPr>
      <w:r>
        <w:continuationSeparator/>
      </w:r>
    </w:p>
    <w:p w14:paraId="6BACC0CE" w14:textId="77777777" w:rsidR="00DB36A3" w:rsidRDefault="00DB36A3"/>
  </w:endnote>
  <w:endnote w:type="continuationNotice" w:id="1">
    <w:p w14:paraId="4FA0C9CB" w14:textId="77777777" w:rsidR="00DB36A3" w:rsidRDefault="00DB3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2B20"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AACB"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155A"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4F55" w14:textId="77777777" w:rsidR="00DB36A3" w:rsidRDefault="00DB36A3">
      <w:pPr>
        <w:spacing w:after="0" w:line="240" w:lineRule="auto"/>
      </w:pPr>
      <w:r>
        <w:separator/>
      </w:r>
    </w:p>
    <w:p w14:paraId="2B48235B" w14:textId="77777777" w:rsidR="00DB36A3" w:rsidRDefault="00DB36A3"/>
  </w:footnote>
  <w:footnote w:type="continuationSeparator" w:id="0">
    <w:p w14:paraId="3B777E53" w14:textId="77777777" w:rsidR="00DB36A3" w:rsidRDefault="00DB36A3">
      <w:pPr>
        <w:spacing w:after="0" w:line="240" w:lineRule="auto"/>
      </w:pPr>
      <w:r>
        <w:continuationSeparator/>
      </w:r>
    </w:p>
    <w:p w14:paraId="72360460" w14:textId="77777777" w:rsidR="00DB36A3" w:rsidRDefault="00DB36A3"/>
  </w:footnote>
  <w:footnote w:type="continuationNotice" w:id="1">
    <w:p w14:paraId="0BF58454" w14:textId="77777777" w:rsidR="00DB36A3" w:rsidRDefault="00DB36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F3C"/>
    <w:multiLevelType w:val="hybridMultilevel"/>
    <w:tmpl w:val="8466D928"/>
    <w:lvl w:ilvl="0" w:tplc="71869F3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4B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E2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43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074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012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A9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8E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A37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E1F84"/>
    <w:multiLevelType w:val="hybridMultilevel"/>
    <w:tmpl w:val="6044A29E"/>
    <w:lvl w:ilvl="0" w:tplc="0409000F">
      <w:start w:val="1"/>
      <w:numFmt w:val="decimal"/>
      <w:lvlText w:val="%1."/>
      <w:lvlJc w:val="left"/>
      <w:pPr>
        <w:ind w:left="720" w:hanging="360"/>
      </w:pPr>
      <w:rPr>
        <w:rFonts w:hint="default"/>
        <w:sz w:val="18"/>
        <w:szCs w:val="18"/>
      </w:rPr>
    </w:lvl>
    <w:lvl w:ilvl="1" w:tplc="04090019">
      <w:start w:val="1"/>
      <w:numFmt w:val="lowerLetter"/>
      <w:lvlText w:val="%2."/>
      <w:lvlJc w:val="left"/>
      <w:pPr>
        <w:ind w:left="25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0119B"/>
    <w:multiLevelType w:val="hybridMultilevel"/>
    <w:tmpl w:val="27E6F052"/>
    <w:lvl w:ilvl="0" w:tplc="2A22D46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02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2C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5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8F9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8D8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003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86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6D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FA27EE"/>
    <w:multiLevelType w:val="hybridMultilevel"/>
    <w:tmpl w:val="081676A4"/>
    <w:lvl w:ilvl="0" w:tplc="D974F21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EB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A05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83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2B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0EF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40B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6A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1891F88"/>
    <w:multiLevelType w:val="hybridMultilevel"/>
    <w:tmpl w:val="DA36F5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1D91C27"/>
    <w:multiLevelType w:val="hybridMultilevel"/>
    <w:tmpl w:val="C4625DDC"/>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27F7594"/>
    <w:multiLevelType w:val="hybridMultilevel"/>
    <w:tmpl w:val="1B5A9FD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29A6DFD"/>
    <w:multiLevelType w:val="hybridMultilevel"/>
    <w:tmpl w:val="AF943552"/>
    <w:lvl w:ilvl="0" w:tplc="E094271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A5B8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6B1CE">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A691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446A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E7E0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2634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0767E">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EAFDA">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B7661E"/>
    <w:multiLevelType w:val="hybridMultilevel"/>
    <w:tmpl w:val="3F5E75C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2A125C"/>
    <w:multiLevelType w:val="hybridMultilevel"/>
    <w:tmpl w:val="1A2084D2"/>
    <w:lvl w:ilvl="0" w:tplc="CC7E7BD4">
      <w:start w:val="1"/>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41A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04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23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68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A74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F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E3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81A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571E7"/>
    <w:multiLevelType w:val="hybridMultilevel"/>
    <w:tmpl w:val="0382F218"/>
    <w:lvl w:ilvl="0" w:tplc="30E6434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09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EA1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C8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EBD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8B0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CC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C8E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8F9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572D4D"/>
    <w:multiLevelType w:val="hybridMultilevel"/>
    <w:tmpl w:val="2DA68192"/>
    <w:lvl w:ilvl="0" w:tplc="22EE86FA">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CE94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0775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4CAE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2311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8D1F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8C18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647A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087B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C816C3"/>
    <w:multiLevelType w:val="hybridMultilevel"/>
    <w:tmpl w:val="E5EE59BE"/>
    <w:lvl w:ilvl="0" w:tplc="69DC744C">
      <w:start w:val="2"/>
      <w:numFmt w:val="upperLetter"/>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EB63F2"/>
    <w:multiLevelType w:val="hybridMultilevel"/>
    <w:tmpl w:val="FB22CAD0"/>
    <w:lvl w:ilvl="0" w:tplc="3EF24F5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EC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E2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2C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80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2E4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A21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ED2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24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6772784"/>
    <w:multiLevelType w:val="hybridMultilevel"/>
    <w:tmpl w:val="1C345BE0"/>
    <w:lvl w:ilvl="0" w:tplc="1B921E94">
      <w:start w:val="1"/>
      <w:numFmt w:val="lowerLetter"/>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7964229"/>
    <w:multiLevelType w:val="hybridMultilevel"/>
    <w:tmpl w:val="772095A8"/>
    <w:lvl w:ilvl="0" w:tplc="0409001B">
      <w:start w:val="1"/>
      <w:numFmt w:val="lowerRoman"/>
      <w:lvlText w:val="%1."/>
      <w:lvlJc w:val="righ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A0F9F"/>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085715FD"/>
    <w:multiLevelType w:val="hybridMultilevel"/>
    <w:tmpl w:val="407C559C"/>
    <w:lvl w:ilvl="0" w:tplc="0409001B">
      <w:start w:val="1"/>
      <w:numFmt w:val="lowerRoman"/>
      <w:lvlText w:val="%1."/>
      <w:lvlJc w:val="right"/>
      <w:pPr>
        <w:ind w:left="3060" w:hanging="360"/>
      </w:pPr>
      <w:rPr>
        <w:b/>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8DF142A"/>
    <w:multiLevelType w:val="hybridMultilevel"/>
    <w:tmpl w:val="3FBED054"/>
    <w:lvl w:ilvl="0" w:tplc="5D201D66">
      <w:start w:val="1"/>
      <w:numFmt w:val="decimal"/>
      <w:lvlRestart w:val="0"/>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9524FEC"/>
    <w:multiLevelType w:val="hybridMultilevel"/>
    <w:tmpl w:val="A8B245A2"/>
    <w:lvl w:ilvl="0" w:tplc="E10E8462">
      <w:start w:val="2"/>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644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6E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674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80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46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4C3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C4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265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99B2C68"/>
    <w:multiLevelType w:val="hybridMultilevel"/>
    <w:tmpl w:val="394225C2"/>
    <w:lvl w:ilvl="0" w:tplc="F81AC652">
      <w:start w:val="1"/>
      <w:numFmt w:val="decimal"/>
      <w:lvlText w:val="%1."/>
      <w:lvlJc w:val="left"/>
      <w:pPr>
        <w:ind w:left="1440" w:hanging="360"/>
      </w:pPr>
      <w:rPr>
        <w:b/>
        <w:bCs/>
      </w:r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9FE7BCC"/>
    <w:multiLevelType w:val="hybridMultilevel"/>
    <w:tmpl w:val="C4847940"/>
    <w:lvl w:ilvl="0" w:tplc="2EBE7AEA">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1DA6DDD4">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0A6B65C5"/>
    <w:multiLevelType w:val="hybridMultilevel"/>
    <w:tmpl w:val="3A923B3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0A9D6D1E"/>
    <w:multiLevelType w:val="hybridMultilevel"/>
    <w:tmpl w:val="8E3E8882"/>
    <w:lvl w:ilvl="0" w:tplc="04090015">
      <w:start w:val="1"/>
      <w:numFmt w:val="upperLetter"/>
      <w:lvlText w:val="%1."/>
      <w:lvlJc w:val="left"/>
      <w:pPr>
        <w:ind w:left="720" w:hanging="360"/>
      </w:pPr>
      <w:rPr>
        <w:rFonts w:hint="default"/>
      </w:rPr>
    </w:lvl>
    <w:lvl w:ilvl="1" w:tplc="F3B895D4">
      <w:start w:val="1"/>
      <w:numFmt w:val="lowerRoman"/>
      <w:lvlText w:val="%2."/>
      <w:lvlJc w:val="right"/>
      <w:pPr>
        <w:ind w:left="180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22496E"/>
    <w:multiLevelType w:val="hybridMultilevel"/>
    <w:tmpl w:val="BAFCDB68"/>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B2E064E"/>
    <w:multiLevelType w:val="hybridMultilevel"/>
    <w:tmpl w:val="41D88CA4"/>
    <w:lvl w:ilvl="0" w:tplc="D6D098E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EA2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C96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81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47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42F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6E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E0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62D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BAA3546"/>
    <w:multiLevelType w:val="hybridMultilevel"/>
    <w:tmpl w:val="F5C053CE"/>
    <w:lvl w:ilvl="0" w:tplc="18D0419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D06438"/>
    <w:multiLevelType w:val="hybridMultilevel"/>
    <w:tmpl w:val="F2A0963C"/>
    <w:lvl w:ilvl="0" w:tplc="F30E1AB6">
      <w:start w:val="6"/>
      <w:numFmt w:val="upperLetter"/>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BEB686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15:restartNumberingAfterBreak="0">
    <w:nsid w:val="0C6835F5"/>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0C7C2F79"/>
    <w:multiLevelType w:val="hybridMultilevel"/>
    <w:tmpl w:val="894A42B6"/>
    <w:lvl w:ilvl="0" w:tplc="9990C1FC">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0C94444C"/>
    <w:multiLevelType w:val="hybridMultilevel"/>
    <w:tmpl w:val="92C072C0"/>
    <w:lvl w:ilvl="0" w:tplc="C5C480F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2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62A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CC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83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20D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0C3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206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88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D3C6467"/>
    <w:multiLevelType w:val="hybridMultilevel"/>
    <w:tmpl w:val="4DD077E2"/>
    <w:lvl w:ilvl="0" w:tplc="AA5035A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412A8E"/>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0D5066B5"/>
    <w:multiLevelType w:val="hybridMultilevel"/>
    <w:tmpl w:val="D77C4530"/>
    <w:lvl w:ilvl="0" w:tplc="8F6207F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01FB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4F3A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0662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860F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85DB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42BF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AD0A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ED3E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F5C701A"/>
    <w:multiLevelType w:val="hybridMultilevel"/>
    <w:tmpl w:val="9E5A7BF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10302E37"/>
    <w:multiLevelType w:val="hybridMultilevel"/>
    <w:tmpl w:val="92A8D436"/>
    <w:lvl w:ilvl="0" w:tplc="FFFFFFFF">
      <w:start w:val="1"/>
      <w:numFmt w:val="upperLetter"/>
      <w:lvlText w:val="%1."/>
      <w:lvlJc w:val="left"/>
      <w:pPr>
        <w:ind w:left="1080" w:hanging="360"/>
      </w:pPr>
    </w:lvl>
    <w:lvl w:ilvl="1" w:tplc="FFFFFFFF">
      <w:start w:val="1"/>
      <w:numFmt w:val="lowerRoman"/>
      <w:lvlText w:val="%2."/>
      <w:lvlJc w:val="right"/>
      <w:pPr>
        <w:ind w:left="162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10677EBB"/>
    <w:multiLevelType w:val="hybridMultilevel"/>
    <w:tmpl w:val="B1F0E7B2"/>
    <w:lvl w:ilvl="0" w:tplc="0409001B">
      <w:start w:val="1"/>
      <w:numFmt w:val="lowerRoman"/>
      <w:lvlText w:val="%1."/>
      <w:lvlJc w:val="righ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10720E43"/>
    <w:multiLevelType w:val="hybridMultilevel"/>
    <w:tmpl w:val="858EFF84"/>
    <w:lvl w:ilvl="0" w:tplc="29B0B9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0E8473E"/>
    <w:multiLevelType w:val="hybridMultilevel"/>
    <w:tmpl w:val="B6626D6C"/>
    <w:lvl w:ilvl="0" w:tplc="37EEFA2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CE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E6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CD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07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44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2D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66E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E28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1CC646B"/>
    <w:multiLevelType w:val="hybridMultilevel"/>
    <w:tmpl w:val="B2AE4492"/>
    <w:lvl w:ilvl="0" w:tplc="283007E4">
      <w:start w:val="1"/>
      <w:numFmt w:val="decimal"/>
      <w:lvlText w:val="%1."/>
      <w:lvlJc w:val="left"/>
      <w:pPr>
        <w:ind w:left="1170" w:hanging="360"/>
      </w:pPr>
      <w:rPr>
        <w:b/>
        <w:bCs/>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121202BA"/>
    <w:multiLevelType w:val="hybridMultilevel"/>
    <w:tmpl w:val="89A4D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2197C84"/>
    <w:multiLevelType w:val="hybridMultilevel"/>
    <w:tmpl w:val="2FCE77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2A86163"/>
    <w:multiLevelType w:val="hybridMultilevel"/>
    <w:tmpl w:val="2A2E6E3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130B490D"/>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9" w15:restartNumberingAfterBreak="0">
    <w:nsid w:val="13320639"/>
    <w:multiLevelType w:val="hybridMultilevel"/>
    <w:tmpl w:val="E4BC9428"/>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338081B"/>
    <w:multiLevelType w:val="hybridMultilevel"/>
    <w:tmpl w:val="A18E3D3C"/>
    <w:lvl w:ilvl="0" w:tplc="8424F4F8">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139574A5"/>
    <w:multiLevelType w:val="hybridMultilevel"/>
    <w:tmpl w:val="75E696D2"/>
    <w:lvl w:ilvl="0" w:tplc="897E425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E3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A89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7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282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0C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42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E44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0C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3FA1294"/>
    <w:multiLevelType w:val="hybridMultilevel"/>
    <w:tmpl w:val="F088464C"/>
    <w:lvl w:ilvl="0" w:tplc="B4A6F950">
      <w:start w:val="5"/>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3318B9"/>
    <w:multiLevelType w:val="hybridMultilevel"/>
    <w:tmpl w:val="FED250D8"/>
    <w:lvl w:ilvl="0" w:tplc="E8907E32">
      <w:start w:val="1"/>
      <w:numFmt w:val="decimal"/>
      <w:lvlText w:val="%1."/>
      <w:lvlJc w:val="left"/>
      <w:pPr>
        <w:ind w:left="1080" w:hanging="360"/>
      </w:pPr>
      <w:rPr>
        <w:rFonts w:hint="default"/>
        <w:b/>
        <w:bCs/>
      </w:rPr>
    </w:lvl>
    <w:lvl w:ilvl="1" w:tplc="FFFFFFFF">
      <w:start w:val="1"/>
      <w:numFmt w:val="decimal"/>
      <w:lvlText w:val="%2."/>
      <w:lvlJc w:val="lef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14CC79F3"/>
    <w:multiLevelType w:val="hybridMultilevel"/>
    <w:tmpl w:val="407C559C"/>
    <w:lvl w:ilvl="0" w:tplc="FFFFFFFF">
      <w:start w:val="1"/>
      <w:numFmt w:val="lowerRoman"/>
      <w:lvlText w:val="%1."/>
      <w:lvlJc w:val="right"/>
      <w:pPr>
        <w:ind w:left="3060" w:hanging="360"/>
      </w:pPr>
      <w:rPr>
        <w:b/>
        <w:bCs w:val="0"/>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5" w15:restartNumberingAfterBreak="0">
    <w:nsid w:val="1539727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15DA7DF7"/>
    <w:multiLevelType w:val="hybridMultilevel"/>
    <w:tmpl w:val="A16ADDF4"/>
    <w:lvl w:ilvl="0" w:tplc="5CCC67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AD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A90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87E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05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686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5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AF6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635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5E64508"/>
    <w:multiLevelType w:val="hybridMultilevel"/>
    <w:tmpl w:val="0E52C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167B2DFD"/>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 w15:restartNumberingAfterBreak="0">
    <w:nsid w:val="16B832DA"/>
    <w:multiLevelType w:val="hybridMultilevel"/>
    <w:tmpl w:val="17D211E0"/>
    <w:lvl w:ilvl="0" w:tplc="2BB63356">
      <w:start w:val="1"/>
      <w:numFmt w:val="lowerLetter"/>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170976DD"/>
    <w:multiLevelType w:val="hybridMultilevel"/>
    <w:tmpl w:val="D020F57A"/>
    <w:lvl w:ilvl="0" w:tplc="0409000F">
      <w:start w:val="1"/>
      <w:numFmt w:val="decimal"/>
      <w:lvlText w:val="%1."/>
      <w:lvlJc w:val="left"/>
      <w:pPr>
        <w:ind w:left="720" w:hanging="360"/>
      </w:pPr>
      <w:rPr>
        <w:rFonts w:hint="default"/>
        <w:b/>
        <w:bCs w:val="0"/>
      </w:rPr>
    </w:lvl>
    <w:lvl w:ilvl="1" w:tplc="F7E6F9F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A30BB7"/>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1867676D"/>
    <w:multiLevelType w:val="hybridMultilevel"/>
    <w:tmpl w:val="393E8604"/>
    <w:lvl w:ilvl="0" w:tplc="C660E58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004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E7C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CE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AB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E36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4C2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68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87920CD"/>
    <w:multiLevelType w:val="hybridMultilevel"/>
    <w:tmpl w:val="3EE65A40"/>
    <w:lvl w:ilvl="0" w:tplc="FFFFFFFF">
      <w:start w:val="1"/>
      <w:numFmt w:val="lowerRoman"/>
      <w:lvlText w:val="%1."/>
      <w:lvlJc w:val="right"/>
      <w:pPr>
        <w:ind w:left="28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8B3336D"/>
    <w:multiLevelType w:val="hybridMultilevel"/>
    <w:tmpl w:val="29C03314"/>
    <w:lvl w:ilvl="0" w:tplc="CDFEFE60">
      <w:start w:val="6"/>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46565E"/>
    <w:multiLevelType w:val="hybridMultilevel"/>
    <w:tmpl w:val="5C36E5F8"/>
    <w:lvl w:ilvl="0" w:tplc="FFFFFFF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1999350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9E935F8"/>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69" w15:restartNumberingAfterBreak="0">
    <w:nsid w:val="1A067BF4"/>
    <w:multiLevelType w:val="singleLevel"/>
    <w:tmpl w:val="BBFE8CB0"/>
    <w:lvl w:ilvl="0">
      <w:start w:val="1"/>
      <w:numFmt w:val="bullet"/>
      <w:lvlText w:val=""/>
      <w:lvlJc w:val="left"/>
      <w:pPr>
        <w:tabs>
          <w:tab w:val="num" w:pos="360"/>
        </w:tabs>
        <w:ind w:left="360" w:hanging="360"/>
      </w:pPr>
      <w:rPr>
        <w:rFonts w:ascii="Wingdings" w:hAnsi="Wingdings" w:hint="default"/>
        <w:sz w:val="20"/>
      </w:rPr>
    </w:lvl>
  </w:abstractNum>
  <w:abstractNum w:abstractNumId="70" w15:restartNumberingAfterBreak="0">
    <w:nsid w:val="1A0E44E8"/>
    <w:multiLevelType w:val="hybridMultilevel"/>
    <w:tmpl w:val="93968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4E5976"/>
    <w:multiLevelType w:val="hybridMultilevel"/>
    <w:tmpl w:val="88C44F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A7F3618"/>
    <w:multiLevelType w:val="hybridMultilevel"/>
    <w:tmpl w:val="B66E3272"/>
    <w:lvl w:ilvl="0" w:tplc="0409001B">
      <w:start w:val="1"/>
      <w:numFmt w:val="lowerRoman"/>
      <w:lvlText w:val="%1."/>
      <w:lvlJc w:val="right"/>
      <w:pPr>
        <w:ind w:left="1800" w:hanging="360"/>
      </w:pPr>
      <w:rPr>
        <w:rFonts w:hint="default"/>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1BA5329B"/>
    <w:multiLevelType w:val="hybridMultilevel"/>
    <w:tmpl w:val="2E68B8DA"/>
    <w:lvl w:ilvl="0" w:tplc="1196FC2C">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64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C61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23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2AE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8D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40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A8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20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BEF602E"/>
    <w:multiLevelType w:val="hybridMultilevel"/>
    <w:tmpl w:val="26F4DC68"/>
    <w:lvl w:ilvl="0" w:tplc="FFFFFFFF">
      <w:start w:val="1"/>
      <w:numFmt w:val="lowerLetter"/>
      <w:lvlText w:val="%1."/>
      <w:lvlJc w:val="left"/>
      <w:pPr>
        <w:ind w:left="1440" w:hanging="360"/>
      </w:pPr>
      <w:rPr>
        <w:rFonts w:hint="default"/>
      </w:rPr>
    </w:lvl>
    <w:lvl w:ilvl="1" w:tplc="FFFFFFFF">
      <w:start w:val="1"/>
      <w:numFmt w:val="lowerRoman"/>
      <w:lvlText w:val="%2."/>
      <w:lvlJc w:val="right"/>
      <w:pPr>
        <w:ind w:left="23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5" w15:restartNumberingAfterBreak="0">
    <w:nsid w:val="1C702219"/>
    <w:multiLevelType w:val="hybridMultilevel"/>
    <w:tmpl w:val="872E84E4"/>
    <w:lvl w:ilvl="0" w:tplc="95068E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63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6A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06D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A0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26B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0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65B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A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1C9C5652"/>
    <w:multiLevelType w:val="hybridMultilevel"/>
    <w:tmpl w:val="B47A369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1CAB0D8C"/>
    <w:multiLevelType w:val="hybridMultilevel"/>
    <w:tmpl w:val="AC2CADF2"/>
    <w:lvl w:ilvl="0" w:tplc="FFFFFFFF">
      <w:start w:val="1"/>
      <w:numFmt w:val="lowerLetter"/>
      <w:lvlText w:val="%1."/>
      <w:lvlJc w:val="left"/>
      <w:pPr>
        <w:ind w:left="1440" w:hanging="360"/>
      </w:pPr>
      <w:rPr>
        <w:rFonts w:hint="default"/>
      </w:rPr>
    </w:lvl>
    <w:lvl w:ilvl="1" w:tplc="FFFFFFFF">
      <w:start w:val="1"/>
      <w:numFmt w:val="lowerRoman"/>
      <w:lvlText w:val="%2."/>
      <w:lvlJc w:val="right"/>
      <w:pPr>
        <w:ind w:left="198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8" w15:restartNumberingAfterBreak="0">
    <w:nsid w:val="1E137C6B"/>
    <w:multiLevelType w:val="hybridMultilevel"/>
    <w:tmpl w:val="B2D41B36"/>
    <w:lvl w:ilvl="0" w:tplc="346C910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AF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88C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08D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879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45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24C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01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A2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1E6C4ACD"/>
    <w:multiLevelType w:val="hybridMultilevel"/>
    <w:tmpl w:val="B8F4EF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EF97776"/>
    <w:multiLevelType w:val="hybridMultilevel"/>
    <w:tmpl w:val="717C1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F1E7617"/>
    <w:multiLevelType w:val="hybridMultilevel"/>
    <w:tmpl w:val="BA9A39A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F485358"/>
    <w:multiLevelType w:val="hybridMultilevel"/>
    <w:tmpl w:val="03E49ED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3" w15:restartNumberingAfterBreak="0">
    <w:nsid w:val="1F6775AD"/>
    <w:multiLevelType w:val="hybridMultilevel"/>
    <w:tmpl w:val="A322FC40"/>
    <w:lvl w:ilvl="0" w:tplc="B93A8D0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2F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22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003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41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CB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E9E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ED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C06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03417A1"/>
    <w:multiLevelType w:val="hybridMultilevel"/>
    <w:tmpl w:val="F91E8F50"/>
    <w:lvl w:ilvl="0" w:tplc="FFFFFFFF">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5" w15:restartNumberingAfterBreak="0">
    <w:nsid w:val="204D6FA4"/>
    <w:multiLevelType w:val="hybridMultilevel"/>
    <w:tmpl w:val="12C452E4"/>
    <w:lvl w:ilvl="0" w:tplc="AB4AC2C4">
      <w:start w:val="1"/>
      <w:numFmt w:val="decimal"/>
      <w:lvlText w:val="%1."/>
      <w:lvlJc w:val="left"/>
      <w:pPr>
        <w:ind w:left="1800" w:hanging="360"/>
      </w:pPr>
      <w:rPr>
        <w:b/>
        <w:bCs w:val="0"/>
      </w:rPr>
    </w:lvl>
    <w:lvl w:ilvl="1" w:tplc="62A60F54">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209765EB"/>
    <w:multiLevelType w:val="multilevel"/>
    <w:tmpl w:val="A888FDA8"/>
    <w:lvl w:ilvl="0">
      <w:start w:val="1"/>
      <w:numFmt w:val="decimal"/>
      <w:lvlText w:val="%1"/>
      <w:lvlJc w:val="left"/>
      <w:pPr>
        <w:ind w:left="360" w:hanging="360"/>
      </w:pPr>
      <w:rPr>
        <w:rFonts w:hint="default"/>
        <w:b/>
        <w:bCs/>
      </w:rPr>
    </w:lvl>
    <w:lvl w:ilvl="1">
      <w:start w:val="1"/>
      <w:numFmt w:val="decimal"/>
      <w:lvlText w:val="%1.%2"/>
      <w:lvlJc w:val="left"/>
      <w:pPr>
        <w:ind w:left="21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200" w:hanging="1800"/>
      </w:pPr>
      <w:rPr>
        <w:rFonts w:hint="default"/>
        <w:b w:val="0"/>
      </w:rPr>
    </w:lvl>
  </w:abstractNum>
  <w:abstractNum w:abstractNumId="87" w15:restartNumberingAfterBreak="0">
    <w:nsid w:val="218E6B09"/>
    <w:multiLevelType w:val="hybridMultilevel"/>
    <w:tmpl w:val="9C665D64"/>
    <w:lvl w:ilvl="0" w:tplc="04090003">
      <w:start w:val="1"/>
      <w:numFmt w:val="bullet"/>
      <w:lvlText w:val="o"/>
      <w:lvlJc w:val="left"/>
      <w:pPr>
        <w:ind w:left="3240" w:hanging="360"/>
      </w:pPr>
      <w:rPr>
        <w:rFonts w:ascii="Courier New" w:hAnsi="Courier New" w:cs="Courier New" w:hint="default"/>
      </w:rPr>
    </w:lvl>
    <w:lvl w:ilvl="1" w:tplc="04090019">
      <w:start w:val="1"/>
      <w:numFmt w:val="lowerLetter"/>
      <w:lvlText w:val="%2."/>
      <w:lvlJc w:val="left"/>
      <w:pPr>
        <w:ind w:left="180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21D52951"/>
    <w:multiLevelType w:val="hybridMultilevel"/>
    <w:tmpl w:val="9836F75A"/>
    <w:lvl w:ilvl="0" w:tplc="CC18723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8A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2A3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ED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3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49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5ED4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36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63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2D34238"/>
    <w:multiLevelType w:val="hybridMultilevel"/>
    <w:tmpl w:val="2BF4997E"/>
    <w:lvl w:ilvl="0" w:tplc="1D56BC6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A132C">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AABD2">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8F04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6C64E">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4DF4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8C688">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2A5A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6E40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3A53AD9"/>
    <w:multiLevelType w:val="hybridMultilevel"/>
    <w:tmpl w:val="992CAD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3DC56B7"/>
    <w:multiLevelType w:val="hybridMultilevel"/>
    <w:tmpl w:val="16E22C18"/>
    <w:lvl w:ilvl="0" w:tplc="FFFFFFF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440" w:hanging="360"/>
      </w:p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23E94E73"/>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243E110E"/>
    <w:multiLevelType w:val="hybridMultilevel"/>
    <w:tmpl w:val="38F0C4B2"/>
    <w:lvl w:ilvl="0" w:tplc="9C34F492">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 w15:restartNumberingAfterBreak="0">
    <w:nsid w:val="25817A22"/>
    <w:multiLevelType w:val="hybridMultilevel"/>
    <w:tmpl w:val="82DEEF2A"/>
    <w:lvl w:ilvl="0" w:tplc="04090015">
      <w:start w:val="1"/>
      <w:numFmt w:val="upperLetter"/>
      <w:lvlText w:val="%1."/>
      <w:lvlJc w:val="left"/>
      <w:pPr>
        <w:ind w:left="1080" w:hanging="360"/>
      </w:pPr>
    </w:lvl>
    <w:lvl w:ilvl="1" w:tplc="0409000F">
      <w:start w:val="1"/>
      <w:numFmt w:val="decimal"/>
      <w:lvlText w:val="%2."/>
      <w:lvlJc w:val="left"/>
      <w:pPr>
        <w:ind w:left="720" w:hanging="360"/>
      </w:pPr>
    </w:lvl>
    <w:lvl w:ilvl="2" w:tplc="0409000F">
      <w:start w:val="1"/>
      <w:numFmt w:val="decimal"/>
      <w:lvlText w:val="%3."/>
      <w:lvlJc w:val="left"/>
      <w:pPr>
        <w:ind w:left="2250" w:hanging="360"/>
      </w:pPr>
    </w:lvl>
    <w:lvl w:ilvl="3" w:tplc="0409001B">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25B01B18"/>
    <w:multiLevelType w:val="hybridMultilevel"/>
    <w:tmpl w:val="220EE800"/>
    <w:lvl w:ilvl="0" w:tplc="CFF204C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4ECEA">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E47D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8BE0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69A18">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A730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8B392">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4115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0041A">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689033C"/>
    <w:multiLevelType w:val="hybridMultilevel"/>
    <w:tmpl w:val="79C04BBE"/>
    <w:lvl w:ilvl="0" w:tplc="1464B8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25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4D5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89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45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32E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81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C5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E67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6902D66"/>
    <w:multiLevelType w:val="hybridMultilevel"/>
    <w:tmpl w:val="32928FDA"/>
    <w:lvl w:ilvl="0" w:tplc="23109124">
      <w:start w:val="1"/>
      <w:numFmt w:val="decimal"/>
      <w:lvlText w:val="%1."/>
      <w:lvlJc w:val="left"/>
      <w:pPr>
        <w:ind w:left="968" w:hanging="432"/>
      </w:pPr>
      <w:rPr>
        <w:rFonts w:ascii="Arial" w:eastAsia="Arial" w:hAnsi="Arial" w:cs="Arial" w:hint="default"/>
        <w:b/>
        <w:bCs/>
        <w:i w:val="0"/>
        <w:iCs w:val="0"/>
        <w:spacing w:val="-2"/>
        <w:w w:val="100"/>
        <w:sz w:val="24"/>
        <w:szCs w:val="24"/>
      </w:rPr>
    </w:lvl>
    <w:lvl w:ilvl="1" w:tplc="21E2519E">
      <w:start w:val="1"/>
      <w:numFmt w:val="decimal"/>
      <w:lvlText w:val="%2."/>
      <w:lvlJc w:val="left"/>
      <w:pPr>
        <w:ind w:left="1400" w:hanging="360"/>
      </w:pPr>
      <w:rPr>
        <w:rFonts w:ascii="Aptos" w:eastAsia="Arial" w:hAnsi="Aptos" w:cs="Arial" w:hint="default"/>
        <w:b/>
        <w:bCs/>
        <w:i w:val="0"/>
        <w:iCs w:val="0"/>
        <w:w w:val="100"/>
        <w:sz w:val="24"/>
        <w:szCs w:val="24"/>
      </w:rPr>
    </w:lvl>
    <w:lvl w:ilvl="2" w:tplc="42123B3C">
      <w:numFmt w:val="bullet"/>
      <w:lvlText w:val="o"/>
      <w:lvlJc w:val="left"/>
      <w:pPr>
        <w:ind w:left="2120" w:hanging="360"/>
      </w:pPr>
      <w:rPr>
        <w:rFonts w:ascii="Courier New" w:eastAsia="Courier New" w:hAnsi="Courier New" w:cs="Courier New" w:hint="default"/>
        <w:b w:val="0"/>
        <w:bCs w:val="0"/>
        <w:i w:val="0"/>
        <w:iCs w:val="0"/>
        <w:w w:val="100"/>
        <w:sz w:val="24"/>
        <w:szCs w:val="24"/>
      </w:rPr>
    </w:lvl>
    <w:lvl w:ilvl="3" w:tplc="FA10B9DE">
      <w:numFmt w:val="bullet"/>
      <w:lvlText w:val="•"/>
      <w:lvlJc w:val="left"/>
      <w:pPr>
        <w:ind w:left="3215" w:hanging="360"/>
      </w:pPr>
      <w:rPr>
        <w:rFonts w:hint="default"/>
      </w:rPr>
    </w:lvl>
    <w:lvl w:ilvl="4" w:tplc="0DB06214">
      <w:numFmt w:val="bullet"/>
      <w:lvlText w:val="•"/>
      <w:lvlJc w:val="left"/>
      <w:pPr>
        <w:ind w:left="4310" w:hanging="360"/>
      </w:pPr>
      <w:rPr>
        <w:rFonts w:hint="default"/>
      </w:rPr>
    </w:lvl>
    <w:lvl w:ilvl="5" w:tplc="0E08AB50">
      <w:numFmt w:val="bullet"/>
      <w:lvlText w:val="•"/>
      <w:lvlJc w:val="left"/>
      <w:pPr>
        <w:ind w:left="5405" w:hanging="360"/>
      </w:pPr>
      <w:rPr>
        <w:rFonts w:hint="default"/>
      </w:rPr>
    </w:lvl>
    <w:lvl w:ilvl="6" w:tplc="AAFAB1B2">
      <w:numFmt w:val="bullet"/>
      <w:lvlText w:val="•"/>
      <w:lvlJc w:val="left"/>
      <w:pPr>
        <w:ind w:left="6500" w:hanging="360"/>
      </w:pPr>
      <w:rPr>
        <w:rFonts w:hint="default"/>
      </w:rPr>
    </w:lvl>
    <w:lvl w:ilvl="7" w:tplc="A2867732">
      <w:numFmt w:val="bullet"/>
      <w:lvlText w:val="•"/>
      <w:lvlJc w:val="left"/>
      <w:pPr>
        <w:ind w:left="7595" w:hanging="360"/>
      </w:pPr>
      <w:rPr>
        <w:rFonts w:hint="default"/>
      </w:rPr>
    </w:lvl>
    <w:lvl w:ilvl="8" w:tplc="31863C0C">
      <w:numFmt w:val="bullet"/>
      <w:lvlText w:val="•"/>
      <w:lvlJc w:val="left"/>
      <w:pPr>
        <w:ind w:left="8690" w:hanging="360"/>
      </w:pPr>
      <w:rPr>
        <w:rFonts w:hint="default"/>
      </w:rPr>
    </w:lvl>
  </w:abstractNum>
  <w:abstractNum w:abstractNumId="98" w15:restartNumberingAfterBreak="0">
    <w:nsid w:val="27616D52"/>
    <w:multiLevelType w:val="hybridMultilevel"/>
    <w:tmpl w:val="46A465AC"/>
    <w:lvl w:ilvl="0" w:tplc="91CE0EB4">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81E51E9"/>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 w15:restartNumberingAfterBreak="0">
    <w:nsid w:val="28213AAE"/>
    <w:multiLevelType w:val="hybridMultilevel"/>
    <w:tmpl w:val="BF969082"/>
    <w:lvl w:ilvl="0" w:tplc="CCA424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01" w15:restartNumberingAfterBreak="0">
    <w:nsid w:val="286D0C14"/>
    <w:multiLevelType w:val="hybridMultilevel"/>
    <w:tmpl w:val="09602190"/>
    <w:lvl w:ilvl="0" w:tplc="04090013">
      <w:start w:val="1"/>
      <w:numFmt w:val="upperRoman"/>
      <w:lvlText w:val="%1."/>
      <w:lvlJc w:val="right"/>
      <w:pPr>
        <w:ind w:left="5040" w:hanging="360"/>
      </w:pPr>
      <w:rPr>
        <w:rFonts w:hint="default"/>
        <w:b/>
        <w:bCs/>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02" w15:restartNumberingAfterBreak="0">
    <w:nsid w:val="28CF588C"/>
    <w:multiLevelType w:val="hybridMultilevel"/>
    <w:tmpl w:val="63E01788"/>
    <w:lvl w:ilvl="0" w:tplc="060C647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08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AE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EE0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0E0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CA8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E15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890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29362CEA"/>
    <w:multiLevelType w:val="hybridMultilevel"/>
    <w:tmpl w:val="6CCC3FFC"/>
    <w:lvl w:ilvl="0" w:tplc="B4A0DD7A">
      <w:start w:val="4"/>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937569F"/>
    <w:multiLevelType w:val="hybridMultilevel"/>
    <w:tmpl w:val="E14CB0BA"/>
    <w:lvl w:ilvl="0" w:tplc="6E0E8FC4">
      <w:start w:val="1"/>
      <w:numFmt w:val="decimal"/>
      <w:lvlText w:val="%1."/>
      <w:lvlJc w:val="left"/>
      <w:pPr>
        <w:ind w:left="1080" w:hanging="360"/>
      </w:pPr>
      <w:rPr>
        <w:b/>
        <w:bCs/>
      </w:r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295C5807"/>
    <w:multiLevelType w:val="hybridMultilevel"/>
    <w:tmpl w:val="4142EDB2"/>
    <w:lvl w:ilvl="0" w:tplc="59FA6670">
      <w:start w:val="1"/>
      <w:numFmt w:val="lowerLetter"/>
      <w:lvlText w:val="%1."/>
      <w:lvlJc w:val="lef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9AF5EAE"/>
    <w:multiLevelType w:val="hybridMultilevel"/>
    <w:tmpl w:val="18502C56"/>
    <w:lvl w:ilvl="0" w:tplc="65C4A08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A426BEE"/>
    <w:multiLevelType w:val="hybridMultilevel"/>
    <w:tmpl w:val="CD0E2208"/>
    <w:lvl w:ilvl="0" w:tplc="4798F97A">
      <w:start w:val="1"/>
      <w:numFmt w:val="decimal"/>
      <w:lvlText w:val="%1."/>
      <w:lvlJc w:val="left"/>
      <w:pPr>
        <w:ind w:left="1080" w:hanging="360"/>
      </w:pPr>
      <w:rPr>
        <w:rFonts w:hint="default"/>
        <w:b/>
        <w:bCs/>
      </w:rPr>
    </w:lvl>
    <w:lvl w:ilvl="1" w:tplc="04090019">
      <w:start w:val="1"/>
      <w:numFmt w:val="lowerLetter"/>
      <w:lvlText w:val="%2."/>
      <w:lvlJc w:val="left"/>
      <w:pPr>
        <w:ind w:left="216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2A693907"/>
    <w:multiLevelType w:val="hybridMultilevel"/>
    <w:tmpl w:val="1D8844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A99595D"/>
    <w:multiLevelType w:val="hybridMultilevel"/>
    <w:tmpl w:val="14BCEBAC"/>
    <w:lvl w:ilvl="0" w:tplc="FFFFFFFF">
      <w:start w:val="1"/>
      <w:numFmt w:val="decimal"/>
      <w:lvlText w:val="%1."/>
      <w:lvlJc w:val="left"/>
      <w:pPr>
        <w:ind w:left="720" w:hanging="360"/>
      </w:pPr>
      <w:rPr>
        <w:rFonts w:hint="default"/>
      </w:rPr>
    </w:lvl>
    <w:lvl w:ilvl="1" w:tplc="FFFFFFFF">
      <w:start w:val="1"/>
      <w:numFmt w:val="lowerRoman"/>
      <w:lvlText w:val="%2."/>
      <w:lvlJc w:val="right"/>
      <w:pPr>
        <w:ind w:left="1800" w:hanging="360"/>
      </w:pPr>
      <w:rPr>
        <w:rFonts w:hint="default"/>
        <w:sz w:val="24"/>
        <w:szCs w:val="24"/>
      </w:rPr>
    </w:lvl>
    <w:lvl w:ilvl="2" w:tplc="CE6EE840">
      <w:start w:val="1"/>
      <w:numFmt w:val="lowerLetter"/>
      <w:lvlText w:val="%3."/>
      <w:lvlJc w:val="left"/>
      <w:pPr>
        <w:ind w:left="1800" w:hanging="360"/>
      </w:pPr>
      <w:rPr>
        <w:b/>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2AE54A07"/>
    <w:multiLevelType w:val="hybridMultilevel"/>
    <w:tmpl w:val="E10287E6"/>
    <w:lvl w:ilvl="0" w:tplc="FFA4C7BE">
      <w:start w:val="1"/>
      <w:numFmt w:val="decimal"/>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AFF300F"/>
    <w:multiLevelType w:val="hybridMultilevel"/>
    <w:tmpl w:val="FE3ABA74"/>
    <w:lvl w:ilvl="0" w:tplc="80D4C9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A9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A99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34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EE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E0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CE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C45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06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2BD261F7"/>
    <w:multiLevelType w:val="hybridMultilevel"/>
    <w:tmpl w:val="2A80E68E"/>
    <w:lvl w:ilvl="0" w:tplc="5CE4096A">
      <w:start w:val="1"/>
      <w:numFmt w:val="decimal"/>
      <w:lvlText w:val="%1."/>
      <w:lvlJc w:val="left"/>
      <w:pPr>
        <w:ind w:left="1800" w:hanging="360"/>
      </w:pPr>
      <w:rPr>
        <w:rFonts w:hint="default"/>
        <w:b/>
        <w:bCs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4" w15:restartNumberingAfterBreak="0">
    <w:nsid w:val="2C044473"/>
    <w:multiLevelType w:val="hybridMultilevel"/>
    <w:tmpl w:val="8D34A58A"/>
    <w:lvl w:ilvl="0" w:tplc="41D04AE6">
      <w:start w:val="1"/>
      <w:numFmt w:val="decimal"/>
      <w:lvlText w:val="%1."/>
      <w:lvlJc w:val="left"/>
      <w:pPr>
        <w:ind w:left="129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A6A9D8C">
      <w:start w:val="1"/>
      <w:numFmt w:val="lowerLetter"/>
      <w:lvlText w:val="%2"/>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F6F9E6">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A04D06">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061540">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61BEC">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043BCC">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763F7A">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8AFC6">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17" w15:restartNumberingAfterBreak="0">
    <w:nsid w:val="2C4D4EC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DA12613"/>
    <w:multiLevelType w:val="hybridMultilevel"/>
    <w:tmpl w:val="A77018AE"/>
    <w:lvl w:ilvl="0" w:tplc="5138271C">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01E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8C0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6D7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8F3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C27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4B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282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2CF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DD57782"/>
    <w:multiLevelType w:val="singleLevel"/>
    <w:tmpl w:val="6ED0A3AA"/>
    <w:lvl w:ilvl="0">
      <w:start w:val="1"/>
      <w:numFmt w:val="decimal"/>
      <w:lvlText w:val="%1."/>
      <w:lvlJc w:val="left"/>
      <w:pPr>
        <w:tabs>
          <w:tab w:val="num" w:pos="360"/>
        </w:tabs>
        <w:ind w:left="360" w:hanging="360"/>
      </w:pPr>
    </w:lvl>
  </w:abstractNum>
  <w:abstractNum w:abstractNumId="121" w15:restartNumberingAfterBreak="0">
    <w:nsid w:val="2DD638CF"/>
    <w:multiLevelType w:val="hybridMultilevel"/>
    <w:tmpl w:val="316C5AE2"/>
    <w:lvl w:ilvl="0" w:tplc="FA564384">
      <w:start w:val="7"/>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E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CC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02C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489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A6E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88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27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06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3" w15:restartNumberingAfterBreak="0">
    <w:nsid w:val="2DF13BAE"/>
    <w:multiLevelType w:val="hybridMultilevel"/>
    <w:tmpl w:val="6A42FE8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2F1622EB"/>
    <w:multiLevelType w:val="hybridMultilevel"/>
    <w:tmpl w:val="A334A58E"/>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F3C58D7"/>
    <w:multiLevelType w:val="hybridMultilevel"/>
    <w:tmpl w:val="D004B43E"/>
    <w:lvl w:ilvl="0" w:tplc="3B6AB744">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E6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851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627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81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2A4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A3A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036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8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2F4518CA"/>
    <w:multiLevelType w:val="hybridMultilevel"/>
    <w:tmpl w:val="5E08BC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7" w15:restartNumberingAfterBreak="0">
    <w:nsid w:val="2FA86D8D"/>
    <w:multiLevelType w:val="hybridMultilevel"/>
    <w:tmpl w:val="E258D7C2"/>
    <w:lvl w:ilvl="0" w:tplc="FFFFFFFF">
      <w:start w:val="1"/>
      <w:numFmt w:val="lowerLetter"/>
      <w:lvlText w:val="%1."/>
      <w:lvlJc w:val="left"/>
      <w:pPr>
        <w:ind w:left="1440" w:hanging="360"/>
      </w:pPr>
      <w:rPr>
        <w:rFonts w:hint="default"/>
        <w:b w:val="0"/>
        <w:strike w:val="0"/>
        <w:spacing w:val="-3"/>
        <w:w w:val="99"/>
        <w:sz w:val="18"/>
        <w:szCs w:val="18"/>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2FC37AE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 w15:restartNumberingAfterBreak="0">
    <w:nsid w:val="2FC669DA"/>
    <w:multiLevelType w:val="hybridMultilevel"/>
    <w:tmpl w:val="363CE450"/>
    <w:lvl w:ilvl="0" w:tplc="6722E256">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0F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483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645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AF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8F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5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26F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8A5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0682FE7"/>
    <w:multiLevelType w:val="hybridMultilevel"/>
    <w:tmpl w:val="1994BF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308E04D2"/>
    <w:multiLevelType w:val="hybridMultilevel"/>
    <w:tmpl w:val="27D44782"/>
    <w:lvl w:ilvl="0" w:tplc="B67421BE">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A4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039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89A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22B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605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EE1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4C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AE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09B761A"/>
    <w:multiLevelType w:val="hybridMultilevel"/>
    <w:tmpl w:val="CDF6F6C0"/>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3">
      <w:start w:val="1"/>
      <w:numFmt w:val="bullet"/>
      <w:lvlText w:val="o"/>
      <w:lvlJc w:val="left"/>
      <w:pPr>
        <w:ind w:left="4320" w:hanging="360"/>
      </w:pPr>
      <w:rPr>
        <w:rFonts w:ascii="Courier New" w:hAnsi="Courier New" w:cs="Courier New"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3" w15:restartNumberingAfterBreak="0">
    <w:nsid w:val="31105D94"/>
    <w:multiLevelType w:val="hybridMultilevel"/>
    <w:tmpl w:val="F1DABFA2"/>
    <w:lvl w:ilvl="0" w:tplc="37B80170">
      <w:start w:val="1"/>
      <w:numFmt w:val="lowerLetter"/>
      <w:lvlText w:val="%1."/>
      <w:lvlJc w:val="left"/>
      <w:pPr>
        <w:ind w:left="144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1FA0BE9"/>
    <w:multiLevelType w:val="hybridMultilevel"/>
    <w:tmpl w:val="51D6FA1A"/>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324832BC"/>
    <w:multiLevelType w:val="hybridMultilevel"/>
    <w:tmpl w:val="551C91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8" w15:restartNumberingAfterBreak="0">
    <w:nsid w:val="34557093"/>
    <w:multiLevelType w:val="hybridMultilevel"/>
    <w:tmpl w:val="120EFD2E"/>
    <w:lvl w:ilvl="0" w:tplc="901ADFA0">
      <w:start w:val="1"/>
      <w:numFmt w:val="decimal"/>
      <w:lvlText w:val="%1."/>
      <w:lvlJc w:val="left"/>
      <w:pPr>
        <w:ind w:left="720" w:hanging="360"/>
      </w:pPr>
    </w:lvl>
    <w:lvl w:ilvl="1" w:tplc="04090019">
      <w:start w:val="1"/>
      <w:numFmt w:val="lowerLetter"/>
      <w:lvlText w:val="%2."/>
      <w:lvlJc w:val="left"/>
      <w:pPr>
        <w:ind w:left="1800" w:hanging="360"/>
      </w:pPr>
    </w:lvl>
    <w:lvl w:ilvl="2" w:tplc="3806AD44">
      <w:start w:val="1"/>
      <w:numFmt w:val="lowerRoman"/>
      <w:lvlText w:val="%3."/>
      <w:lvlJc w:val="right"/>
      <w:pPr>
        <w:ind w:left="2160" w:hanging="180"/>
      </w:pPr>
    </w:lvl>
    <w:lvl w:ilvl="3" w:tplc="A89E52B2">
      <w:start w:val="1"/>
      <w:numFmt w:val="decimal"/>
      <w:lvlText w:val="%4."/>
      <w:lvlJc w:val="left"/>
      <w:pPr>
        <w:ind w:left="2880" w:hanging="360"/>
      </w:pPr>
    </w:lvl>
    <w:lvl w:ilvl="4" w:tplc="D04C9472">
      <w:start w:val="1"/>
      <w:numFmt w:val="lowerLetter"/>
      <w:lvlText w:val="%5."/>
      <w:lvlJc w:val="left"/>
      <w:pPr>
        <w:ind w:left="3600" w:hanging="360"/>
      </w:pPr>
    </w:lvl>
    <w:lvl w:ilvl="5" w:tplc="702E0F1C">
      <w:start w:val="1"/>
      <w:numFmt w:val="lowerRoman"/>
      <w:lvlText w:val="%6."/>
      <w:lvlJc w:val="right"/>
      <w:pPr>
        <w:ind w:left="4320" w:hanging="180"/>
      </w:pPr>
    </w:lvl>
    <w:lvl w:ilvl="6" w:tplc="2506DE08">
      <w:start w:val="1"/>
      <w:numFmt w:val="decimal"/>
      <w:lvlText w:val="%7."/>
      <w:lvlJc w:val="left"/>
      <w:pPr>
        <w:ind w:left="5040" w:hanging="360"/>
      </w:pPr>
    </w:lvl>
    <w:lvl w:ilvl="7" w:tplc="973681CE">
      <w:start w:val="1"/>
      <w:numFmt w:val="lowerLetter"/>
      <w:lvlText w:val="%8."/>
      <w:lvlJc w:val="left"/>
      <w:pPr>
        <w:ind w:left="5760" w:hanging="360"/>
      </w:pPr>
    </w:lvl>
    <w:lvl w:ilvl="8" w:tplc="2A18501C">
      <w:start w:val="1"/>
      <w:numFmt w:val="lowerRoman"/>
      <w:lvlText w:val="%9."/>
      <w:lvlJc w:val="right"/>
      <w:pPr>
        <w:ind w:left="6480" w:hanging="180"/>
      </w:pPr>
    </w:lvl>
  </w:abstractNum>
  <w:abstractNum w:abstractNumId="139" w15:restartNumberingAfterBreak="0">
    <w:nsid w:val="348C1231"/>
    <w:multiLevelType w:val="hybridMultilevel"/>
    <w:tmpl w:val="DFB25B9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34991A32"/>
    <w:multiLevelType w:val="hybridMultilevel"/>
    <w:tmpl w:val="749040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3" w15:restartNumberingAfterBreak="0">
    <w:nsid w:val="357A57A7"/>
    <w:multiLevelType w:val="hybridMultilevel"/>
    <w:tmpl w:val="E7AC6F1A"/>
    <w:lvl w:ilvl="0" w:tplc="B33C97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BA9EC8">
      <w:start w:val="1"/>
      <w:numFmt w:val="bullet"/>
      <w:lvlText w:val="•"/>
      <w:lvlJc w:val="left"/>
      <w:pPr>
        <w:ind w:left="1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00202">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52D416">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44CF6">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84AAFA">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EE180A">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261BA2">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66BA8C">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35857CD7"/>
    <w:multiLevelType w:val="hybridMultilevel"/>
    <w:tmpl w:val="3CEE0982"/>
    <w:lvl w:ilvl="0" w:tplc="358CA3C6">
      <w:start w:val="1"/>
      <w:numFmt w:val="decimal"/>
      <w:lvlText w:val="%1."/>
      <w:lvlJc w:val="left"/>
      <w:pPr>
        <w:ind w:left="1800"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5" w15:restartNumberingAfterBreak="0">
    <w:nsid w:val="36C613C1"/>
    <w:multiLevelType w:val="hybridMultilevel"/>
    <w:tmpl w:val="EEBE9CBE"/>
    <w:lvl w:ilvl="0" w:tplc="FFFFFFFF">
      <w:start w:val="1"/>
      <w:numFmt w:val="lowerLetter"/>
      <w:lvlText w:val="%1."/>
      <w:lvlJc w:val="left"/>
      <w:pPr>
        <w:ind w:left="1440" w:hanging="360"/>
      </w:pPr>
      <w:rPr>
        <w:rFonts w:hint="default"/>
      </w:rPr>
    </w:lvl>
    <w:lvl w:ilvl="1" w:tplc="02D2722A">
      <w:start w:val="1"/>
      <w:numFmt w:val="lowerLetter"/>
      <w:lvlText w:val="%2."/>
      <w:lvlJc w:val="left"/>
      <w:pPr>
        <w:ind w:left="2520" w:hanging="360"/>
      </w:pPr>
      <w:rPr>
        <w:b/>
        <w:bCs w:val="0"/>
      </w:rPr>
    </w:lvl>
    <w:lvl w:ilvl="2" w:tplc="0409001B">
      <w:start w:val="1"/>
      <w:numFmt w:val="lowerRoman"/>
      <w:lvlText w:val="%3."/>
      <w:lvlJc w:val="right"/>
      <w:pPr>
        <w:ind w:left="72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6" w15:restartNumberingAfterBreak="0">
    <w:nsid w:val="371321BD"/>
    <w:multiLevelType w:val="hybridMultilevel"/>
    <w:tmpl w:val="D152EB56"/>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376A0EF8"/>
    <w:multiLevelType w:val="hybridMultilevel"/>
    <w:tmpl w:val="93D4B65A"/>
    <w:lvl w:ilvl="0" w:tplc="294A5D60">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E3362B3A">
      <w:start w:val="1"/>
      <w:numFmt w:val="lowerLetter"/>
      <w:lvlText w:val="(%3)"/>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8" w15:restartNumberingAfterBreak="0">
    <w:nsid w:val="37C11648"/>
    <w:multiLevelType w:val="hybridMultilevel"/>
    <w:tmpl w:val="F1A257CC"/>
    <w:lvl w:ilvl="0" w:tplc="8BEA09A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6D9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0B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E9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2B1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81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E6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08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C0A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37C25E00"/>
    <w:multiLevelType w:val="hybridMultilevel"/>
    <w:tmpl w:val="DAE06058"/>
    <w:lvl w:ilvl="0" w:tplc="8484242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85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AEE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0EC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05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8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64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25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E98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37F629AD"/>
    <w:multiLevelType w:val="hybridMultilevel"/>
    <w:tmpl w:val="16B2EDA4"/>
    <w:lvl w:ilvl="0" w:tplc="6DE4369A">
      <w:start w:val="1"/>
      <w:numFmt w:val="lowerLetter"/>
      <w:lvlText w:val="%1."/>
      <w:lvlJc w:val="left"/>
      <w:pPr>
        <w:ind w:left="508" w:hanging="360"/>
      </w:pPr>
      <w:rPr>
        <w:rFonts w:ascii="Arial" w:eastAsia="Arial" w:hAnsi="Arial" w:hint="default"/>
        <w:spacing w:val="-2"/>
        <w:w w:val="99"/>
        <w:sz w:val="28"/>
        <w:szCs w:val="28"/>
      </w:rPr>
    </w:lvl>
    <w:lvl w:ilvl="1" w:tplc="3D626420">
      <w:start w:val="1"/>
      <w:numFmt w:val="bullet"/>
      <w:lvlText w:val="•"/>
      <w:lvlJc w:val="left"/>
      <w:pPr>
        <w:ind w:left="1393" w:hanging="360"/>
      </w:pPr>
      <w:rPr>
        <w:rFonts w:hint="default"/>
      </w:rPr>
    </w:lvl>
    <w:lvl w:ilvl="2" w:tplc="90BE7262">
      <w:start w:val="1"/>
      <w:numFmt w:val="bullet"/>
      <w:lvlText w:val="•"/>
      <w:lvlJc w:val="left"/>
      <w:pPr>
        <w:ind w:left="2278" w:hanging="360"/>
      </w:pPr>
      <w:rPr>
        <w:rFonts w:hint="default"/>
      </w:rPr>
    </w:lvl>
    <w:lvl w:ilvl="3" w:tplc="876EF69E">
      <w:start w:val="1"/>
      <w:numFmt w:val="bullet"/>
      <w:lvlText w:val="•"/>
      <w:lvlJc w:val="left"/>
      <w:pPr>
        <w:ind w:left="3163" w:hanging="360"/>
      </w:pPr>
      <w:rPr>
        <w:rFonts w:hint="default"/>
      </w:rPr>
    </w:lvl>
    <w:lvl w:ilvl="4" w:tplc="AE50DCCE">
      <w:start w:val="1"/>
      <w:numFmt w:val="bullet"/>
      <w:lvlText w:val="•"/>
      <w:lvlJc w:val="left"/>
      <w:pPr>
        <w:ind w:left="4048" w:hanging="360"/>
      </w:pPr>
      <w:rPr>
        <w:rFonts w:hint="default"/>
      </w:rPr>
    </w:lvl>
    <w:lvl w:ilvl="5" w:tplc="852A1BAC">
      <w:start w:val="1"/>
      <w:numFmt w:val="bullet"/>
      <w:lvlText w:val="•"/>
      <w:lvlJc w:val="left"/>
      <w:pPr>
        <w:ind w:left="4934" w:hanging="360"/>
      </w:pPr>
      <w:rPr>
        <w:rFonts w:hint="default"/>
      </w:rPr>
    </w:lvl>
    <w:lvl w:ilvl="6" w:tplc="FAFC1CB2">
      <w:start w:val="1"/>
      <w:numFmt w:val="bullet"/>
      <w:lvlText w:val="•"/>
      <w:lvlJc w:val="left"/>
      <w:pPr>
        <w:ind w:left="5819" w:hanging="360"/>
      </w:pPr>
      <w:rPr>
        <w:rFonts w:hint="default"/>
      </w:rPr>
    </w:lvl>
    <w:lvl w:ilvl="7" w:tplc="5F641B00">
      <w:start w:val="1"/>
      <w:numFmt w:val="bullet"/>
      <w:lvlText w:val="•"/>
      <w:lvlJc w:val="left"/>
      <w:pPr>
        <w:ind w:left="6704" w:hanging="360"/>
      </w:pPr>
      <w:rPr>
        <w:rFonts w:hint="default"/>
      </w:rPr>
    </w:lvl>
    <w:lvl w:ilvl="8" w:tplc="2FC64A66">
      <w:start w:val="1"/>
      <w:numFmt w:val="bullet"/>
      <w:lvlText w:val="•"/>
      <w:lvlJc w:val="left"/>
      <w:pPr>
        <w:ind w:left="7589" w:hanging="360"/>
      </w:pPr>
      <w:rPr>
        <w:rFonts w:hint="default"/>
      </w:rPr>
    </w:lvl>
  </w:abstractNum>
  <w:abstractNum w:abstractNumId="151" w15:restartNumberingAfterBreak="0">
    <w:nsid w:val="38607576"/>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2" w15:restartNumberingAfterBreak="0">
    <w:nsid w:val="396471BF"/>
    <w:multiLevelType w:val="hybridMultilevel"/>
    <w:tmpl w:val="174408A6"/>
    <w:lvl w:ilvl="0" w:tplc="224E653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61C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CE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06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E10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0FA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697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82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03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39C218CB"/>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39E13D73"/>
    <w:multiLevelType w:val="hybridMultilevel"/>
    <w:tmpl w:val="5268E122"/>
    <w:lvl w:ilvl="0" w:tplc="722A4C6E">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9FE7331"/>
    <w:multiLevelType w:val="hybridMultilevel"/>
    <w:tmpl w:val="F5348FE6"/>
    <w:lvl w:ilvl="0" w:tplc="DFC05C0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48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7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62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84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E9F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63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ED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74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8"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60" w15:restartNumberingAfterBreak="0">
    <w:nsid w:val="3BB42196"/>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1" w15:restartNumberingAfterBreak="0">
    <w:nsid w:val="3BED20B8"/>
    <w:multiLevelType w:val="hybridMultilevel"/>
    <w:tmpl w:val="DBB434E2"/>
    <w:lvl w:ilvl="0" w:tplc="419C6BA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A06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63D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AFF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02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04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AF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89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3C606F2C"/>
    <w:multiLevelType w:val="hybridMultilevel"/>
    <w:tmpl w:val="92122FDE"/>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3C68144E"/>
    <w:multiLevelType w:val="hybridMultilevel"/>
    <w:tmpl w:val="71F406EA"/>
    <w:lvl w:ilvl="0" w:tplc="8B52493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872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6D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82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2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21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CE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6AA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42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3C721347"/>
    <w:multiLevelType w:val="hybridMultilevel"/>
    <w:tmpl w:val="95B25F82"/>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3C9C7BF6"/>
    <w:multiLevelType w:val="hybridMultilevel"/>
    <w:tmpl w:val="EC622DC0"/>
    <w:lvl w:ilvl="0" w:tplc="A0FEAFE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67" w15:restartNumberingAfterBreak="0">
    <w:nsid w:val="3CEE2758"/>
    <w:multiLevelType w:val="hybridMultilevel"/>
    <w:tmpl w:val="71E02E54"/>
    <w:lvl w:ilvl="0" w:tplc="B78AC8BA">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3D2C0DF0"/>
    <w:multiLevelType w:val="hybridMultilevel"/>
    <w:tmpl w:val="B6542640"/>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D524595"/>
    <w:multiLevelType w:val="multilevel"/>
    <w:tmpl w:val="F154D9D6"/>
    <w:lvl w:ilvl="0">
      <w:start w:val="1"/>
      <w:numFmt w:val="decimal"/>
      <w:lvlText w:val="%1."/>
      <w:lvlJc w:val="left"/>
      <w:pPr>
        <w:tabs>
          <w:tab w:val="num" w:pos="-139"/>
        </w:tabs>
        <w:ind w:left="-139" w:hanging="360"/>
      </w:pPr>
      <w:rPr>
        <w:rFonts w:cs="Times New Roman" w:hint="default"/>
      </w:rPr>
    </w:lvl>
    <w:lvl w:ilvl="1">
      <w:start w:val="1"/>
      <w:numFmt w:val="decimal"/>
      <w:lvlText w:val="%1.%2."/>
      <w:lvlJc w:val="left"/>
      <w:pPr>
        <w:tabs>
          <w:tab w:val="num" w:pos="581"/>
        </w:tabs>
        <w:ind w:left="581" w:hanging="720"/>
      </w:pPr>
      <w:rPr>
        <w:rFonts w:cs="Times New Roman" w:hint="default"/>
      </w:rPr>
    </w:lvl>
    <w:lvl w:ilvl="2">
      <w:start w:val="1"/>
      <w:numFmt w:val="decimal"/>
      <w:lvlText w:val="%1.%2.%3."/>
      <w:lvlJc w:val="left"/>
      <w:pPr>
        <w:tabs>
          <w:tab w:val="num" w:pos="1661"/>
        </w:tabs>
        <w:ind w:left="1661" w:hanging="1080"/>
      </w:pPr>
      <w:rPr>
        <w:rFonts w:cs="Times New Roman" w:hint="default"/>
      </w:rPr>
    </w:lvl>
    <w:lvl w:ilvl="3">
      <w:start w:val="1"/>
      <w:numFmt w:val="decimal"/>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170" w15:restartNumberingAfterBreak="0">
    <w:nsid w:val="3E2C5FA8"/>
    <w:multiLevelType w:val="hybridMultilevel"/>
    <w:tmpl w:val="CC6E1B72"/>
    <w:lvl w:ilvl="0" w:tplc="66DECEAE">
      <w:start w:val="1"/>
      <w:numFmt w:val="lowerRoman"/>
      <w:lvlText w:val="%1."/>
      <w:lvlJc w:val="right"/>
      <w:pPr>
        <w:ind w:left="2160" w:hanging="360"/>
      </w:pPr>
      <w:rPr>
        <w:rFonts w:hint="default"/>
        <w:b/>
        <w:bCs/>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3E5334F8"/>
    <w:multiLevelType w:val="hybridMultilevel"/>
    <w:tmpl w:val="B85418C0"/>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3E57552E"/>
    <w:multiLevelType w:val="hybridMultilevel"/>
    <w:tmpl w:val="1E96CD02"/>
    <w:lvl w:ilvl="0" w:tplc="3BB28AD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E8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851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6A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0C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6AE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663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F84E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ED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3EF62128"/>
    <w:multiLevelType w:val="hybridMultilevel"/>
    <w:tmpl w:val="7B142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0106EEF"/>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6" w15:restartNumberingAfterBreak="0">
    <w:nsid w:val="411F0ECB"/>
    <w:multiLevelType w:val="hybridMultilevel"/>
    <w:tmpl w:val="7CF65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1203AC7"/>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8" w15:restartNumberingAfterBreak="0">
    <w:nsid w:val="41285172"/>
    <w:multiLevelType w:val="hybridMultilevel"/>
    <w:tmpl w:val="AE603C1E"/>
    <w:lvl w:ilvl="0" w:tplc="D1EA8976">
      <w:start w:val="1"/>
      <w:numFmt w:val="bullet"/>
      <w:lvlText w:val=""/>
      <w:lvlJc w:val="left"/>
      <w:pPr>
        <w:ind w:left="720" w:hanging="360"/>
      </w:pPr>
      <w:rPr>
        <w:rFonts w:ascii="Symbol" w:hAnsi="Symbol" w:hint="default"/>
      </w:rPr>
    </w:lvl>
    <w:lvl w:ilvl="1" w:tplc="0409001B">
      <w:start w:val="1"/>
      <w:numFmt w:val="lowerRoman"/>
      <w:lvlText w:val="%2."/>
      <w:lvlJc w:val="right"/>
      <w:pPr>
        <w:ind w:left="2340" w:hanging="360"/>
      </w:pPr>
    </w:lvl>
    <w:lvl w:ilvl="2" w:tplc="FB28FA12">
      <w:start w:val="1"/>
      <w:numFmt w:val="bullet"/>
      <w:lvlText w:val=""/>
      <w:lvlJc w:val="left"/>
      <w:pPr>
        <w:ind w:left="2160" w:hanging="360"/>
      </w:pPr>
      <w:rPr>
        <w:rFonts w:ascii="Wingdings" w:hAnsi="Wingdings" w:hint="default"/>
      </w:rPr>
    </w:lvl>
    <w:lvl w:ilvl="3" w:tplc="3998E1A0">
      <w:start w:val="1"/>
      <w:numFmt w:val="bullet"/>
      <w:lvlText w:val=""/>
      <w:lvlJc w:val="left"/>
      <w:pPr>
        <w:ind w:left="2880" w:hanging="360"/>
      </w:pPr>
      <w:rPr>
        <w:rFonts w:ascii="Symbol" w:hAnsi="Symbol" w:hint="default"/>
      </w:rPr>
    </w:lvl>
    <w:lvl w:ilvl="4" w:tplc="69E4CB7E">
      <w:start w:val="1"/>
      <w:numFmt w:val="bullet"/>
      <w:lvlText w:val="o"/>
      <w:lvlJc w:val="left"/>
      <w:pPr>
        <w:ind w:left="3600" w:hanging="360"/>
      </w:pPr>
      <w:rPr>
        <w:rFonts w:ascii="Courier New" w:hAnsi="Courier New" w:hint="default"/>
      </w:rPr>
    </w:lvl>
    <w:lvl w:ilvl="5" w:tplc="21028DDA">
      <w:start w:val="1"/>
      <w:numFmt w:val="bullet"/>
      <w:lvlText w:val=""/>
      <w:lvlJc w:val="left"/>
      <w:pPr>
        <w:ind w:left="4320" w:hanging="360"/>
      </w:pPr>
      <w:rPr>
        <w:rFonts w:ascii="Wingdings" w:hAnsi="Wingdings" w:hint="default"/>
      </w:rPr>
    </w:lvl>
    <w:lvl w:ilvl="6" w:tplc="89BECFBC">
      <w:start w:val="1"/>
      <w:numFmt w:val="bullet"/>
      <w:lvlText w:val=""/>
      <w:lvlJc w:val="left"/>
      <w:pPr>
        <w:ind w:left="5040" w:hanging="360"/>
      </w:pPr>
      <w:rPr>
        <w:rFonts w:ascii="Symbol" w:hAnsi="Symbol" w:hint="default"/>
      </w:rPr>
    </w:lvl>
    <w:lvl w:ilvl="7" w:tplc="EA126C0E">
      <w:start w:val="1"/>
      <w:numFmt w:val="bullet"/>
      <w:lvlText w:val="o"/>
      <w:lvlJc w:val="left"/>
      <w:pPr>
        <w:ind w:left="5760" w:hanging="360"/>
      </w:pPr>
      <w:rPr>
        <w:rFonts w:ascii="Courier New" w:hAnsi="Courier New" w:hint="default"/>
      </w:rPr>
    </w:lvl>
    <w:lvl w:ilvl="8" w:tplc="D714C6C6">
      <w:start w:val="1"/>
      <w:numFmt w:val="bullet"/>
      <w:lvlText w:val=""/>
      <w:lvlJc w:val="left"/>
      <w:pPr>
        <w:ind w:left="6480" w:hanging="360"/>
      </w:pPr>
      <w:rPr>
        <w:rFonts w:ascii="Wingdings" w:hAnsi="Wingdings" w:hint="default"/>
      </w:rPr>
    </w:lvl>
  </w:abstractNum>
  <w:abstractNum w:abstractNumId="179" w15:restartNumberingAfterBreak="0">
    <w:nsid w:val="41452E00"/>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0" w15:restartNumberingAfterBreak="0">
    <w:nsid w:val="41B746B4"/>
    <w:multiLevelType w:val="hybridMultilevel"/>
    <w:tmpl w:val="48B22DB2"/>
    <w:lvl w:ilvl="0" w:tplc="70862AC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24D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00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2C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20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9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AF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86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2C7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2073C30"/>
    <w:multiLevelType w:val="hybridMultilevel"/>
    <w:tmpl w:val="18FE1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427537A2"/>
    <w:multiLevelType w:val="hybridMultilevel"/>
    <w:tmpl w:val="55EE1C46"/>
    <w:lvl w:ilvl="0" w:tplc="133EB7A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3"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4" w15:restartNumberingAfterBreak="0">
    <w:nsid w:val="43097974"/>
    <w:multiLevelType w:val="hybridMultilevel"/>
    <w:tmpl w:val="CA0A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4187ECB"/>
    <w:multiLevelType w:val="hybridMultilevel"/>
    <w:tmpl w:val="09381AC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6" w15:restartNumberingAfterBreak="0">
    <w:nsid w:val="44622603"/>
    <w:multiLevelType w:val="multilevel"/>
    <w:tmpl w:val="E4DC73A6"/>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45E52D62"/>
    <w:multiLevelType w:val="hybridMultilevel"/>
    <w:tmpl w:val="7C2E90D6"/>
    <w:lvl w:ilvl="0" w:tplc="E01065D6">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A90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48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2C7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45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C2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A7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E8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45E8067B"/>
    <w:multiLevelType w:val="multilevel"/>
    <w:tmpl w:val="00A6503C"/>
    <w:lvl w:ilvl="0">
      <w:start w:val="4"/>
      <w:numFmt w:val="decimal"/>
      <w:lvlText w:val="%1"/>
      <w:lvlJc w:val="left"/>
      <w:pPr>
        <w:ind w:left="1468" w:hanging="1321"/>
      </w:pPr>
      <w:rPr>
        <w:rFonts w:hint="default"/>
      </w:rPr>
    </w:lvl>
    <w:lvl w:ilvl="1">
      <w:start w:val="4"/>
      <w:numFmt w:val="decimal"/>
      <w:lvlText w:val="%1.%2"/>
      <w:lvlJc w:val="left"/>
      <w:pPr>
        <w:ind w:left="1468" w:hanging="1321"/>
      </w:pPr>
      <w:rPr>
        <w:rFonts w:hint="default"/>
      </w:rPr>
    </w:lvl>
    <w:lvl w:ilvl="2">
      <w:start w:val="120"/>
      <w:numFmt w:val="decimal"/>
      <w:lvlText w:val="%1.%2.%3"/>
      <w:lvlJc w:val="left"/>
      <w:pPr>
        <w:ind w:left="1468" w:hanging="1321"/>
      </w:pPr>
      <w:rPr>
        <w:rFonts w:ascii="Arial" w:eastAsia="Arial" w:hAnsi="Arial" w:hint="default"/>
        <w:spacing w:val="-2"/>
        <w:w w:val="99"/>
        <w:sz w:val="28"/>
        <w:szCs w:val="28"/>
      </w:rPr>
    </w:lvl>
    <w:lvl w:ilvl="3">
      <w:start w:val="1"/>
      <w:numFmt w:val="decimal"/>
      <w:lvlText w:val="(%4)"/>
      <w:lvlJc w:val="left"/>
      <w:pPr>
        <w:ind w:left="508" w:hanging="416"/>
      </w:pPr>
      <w:rPr>
        <w:rFonts w:ascii="Arial" w:eastAsia="Arial" w:hAnsi="Arial" w:hint="default"/>
        <w:spacing w:val="-3"/>
        <w:w w:val="99"/>
        <w:sz w:val="28"/>
        <w:szCs w:val="28"/>
      </w:rPr>
    </w:lvl>
    <w:lvl w:ilvl="4">
      <w:start w:val="1"/>
      <w:numFmt w:val="bullet"/>
      <w:lvlText w:val="•"/>
      <w:lvlJc w:val="left"/>
      <w:pPr>
        <w:ind w:left="4099" w:hanging="416"/>
      </w:pPr>
      <w:rPr>
        <w:rFonts w:hint="default"/>
      </w:rPr>
    </w:lvl>
    <w:lvl w:ilvl="5">
      <w:start w:val="1"/>
      <w:numFmt w:val="bullet"/>
      <w:lvlText w:val="•"/>
      <w:lvlJc w:val="left"/>
      <w:pPr>
        <w:ind w:left="4975" w:hanging="416"/>
      </w:pPr>
      <w:rPr>
        <w:rFonts w:hint="default"/>
      </w:rPr>
    </w:lvl>
    <w:lvl w:ilvl="6">
      <w:start w:val="1"/>
      <w:numFmt w:val="bullet"/>
      <w:lvlText w:val="•"/>
      <w:lvlJc w:val="left"/>
      <w:pPr>
        <w:ind w:left="5852" w:hanging="416"/>
      </w:pPr>
      <w:rPr>
        <w:rFonts w:hint="default"/>
      </w:rPr>
    </w:lvl>
    <w:lvl w:ilvl="7">
      <w:start w:val="1"/>
      <w:numFmt w:val="bullet"/>
      <w:lvlText w:val="•"/>
      <w:lvlJc w:val="left"/>
      <w:pPr>
        <w:ind w:left="6729" w:hanging="416"/>
      </w:pPr>
      <w:rPr>
        <w:rFonts w:hint="default"/>
      </w:rPr>
    </w:lvl>
    <w:lvl w:ilvl="8">
      <w:start w:val="1"/>
      <w:numFmt w:val="bullet"/>
      <w:lvlText w:val="•"/>
      <w:lvlJc w:val="left"/>
      <w:pPr>
        <w:ind w:left="7606" w:hanging="416"/>
      </w:pPr>
      <w:rPr>
        <w:rFonts w:hint="default"/>
      </w:rPr>
    </w:lvl>
  </w:abstractNum>
  <w:abstractNum w:abstractNumId="189" w15:restartNumberingAfterBreak="0">
    <w:nsid w:val="46493119"/>
    <w:multiLevelType w:val="hybridMultilevel"/>
    <w:tmpl w:val="90FEF374"/>
    <w:lvl w:ilvl="0" w:tplc="2F403AD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4331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494D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21C3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2BA5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8A18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6ADF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8524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D6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464A5A37"/>
    <w:multiLevelType w:val="multilevel"/>
    <w:tmpl w:val="CA9A28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6F2019E"/>
    <w:multiLevelType w:val="hybridMultilevel"/>
    <w:tmpl w:val="CF3AA448"/>
    <w:lvl w:ilvl="0" w:tplc="100E36CC">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2" w15:restartNumberingAfterBreak="0">
    <w:nsid w:val="474617E1"/>
    <w:multiLevelType w:val="hybridMultilevel"/>
    <w:tmpl w:val="80E446C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3" w15:restartNumberingAfterBreak="0">
    <w:nsid w:val="48477E2F"/>
    <w:multiLevelType w:val="hybridMultilevel"/>
    <w:tmpl w:val="344A4B7A"/>
    <w:lvl w:ilvl="0" w:tplc="FC0ABCC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26E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29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6A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CC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DAA7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888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23E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20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48646819"/>
    <w:multiLevelType w:val="hybridMultilevel"/>
    <w:tmpl w:val="C6F8B964"/>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8B33C1B"/>
    <w:multiLevelType w:val="hybridMultilevel"/>
    <w:tmpl w:val="4B7C318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6"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9965345"/>
    <w:multiLevelType w:val="hybridMultilevel"/>
    <w:tmpl w:val="BD329B3A"/>
    <w:lvl w:ilvl="0" w:tplc="93209E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49A92908"/>
    <w:multiLevelType w:val="hybridMultilevel"/>
    <w:tmpl w:val="EBBE87A8"/>
    <w:lvl w:ilvl="0" w:tplc="FFFFFFFF">
      <w:start w:val="1"/>
      <w:numFmt w:val="decimal"/>
      <w:lvlText w:val="(%1)"/>
      <w:lvlJc w:val="left"/>
      <w:pPr>
        <w:ind w:left="1152" w:hanging="360"/>
      </w:pPr>
      <w:rPr>
        <w:rFonts w:hint="default"/>
        <w:b w:val="0"/>
        <w:bCs w:val="0"/>
        <w:i w:val="0"/>
        <w:iCs w:val="0"/>
      </w:rPr>
    </w:lvl>
    <w:lvl w:ilvl="1" w:tplc="D6063F68">
      <w:start w:val="1"/>
      <w:numFmt w:val="upperLetter"/>
      <w:lvlText w:val="%2."/>
      <w:lvlJc w:val="left"/>
      <w:pPr>
        <w:ind w:left="1872" w:hanging="360"/>
      </w:pPr>
      <w:rPr>
        <w:rFonts w:hint="default"/>
      </w:r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9" w15:restartNumberingAfterBreak="0">
    <w:nsid w:val="4A722968"/>
    <w:multiLevelType w:val="hybridMultilevel"/>
    <w:tmpl w:val="F29AAD1C"/>
    <w:lvl w:ilvl="0" w:tplc="BE9C1166">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0" w15:restartNumberingAfterBreak="0">
    <w:nsid w:val="4B7C1392"/>
    <w:multiLevelType w:val="hybridMultilevel"/>
    <w:tmpl w:val="D6E2319E"/>
    <w:lvl w:ilvl="0" w:tplc="002AB088">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8CB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81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679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62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2BE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E4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C4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6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4BB657C4"/>
    <w:multiLevelType w:val="hybridMultilevel"/>
    <w:tmpl w:val="4D0EA628"/>
    <w:lvl w:ilvl="0" w:tplc="EE3ADD56">
      <w:start w:val="1"/>
      <w:numFmt w:val="lowerRoman"/>
      <w:lvlText w:val="%1."/>
      <w:lvlJc w:val="righ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4C040915"/>
    <w:multiLevelType w:val="hybridMultilevel"/>
    <w:tmpl w:val="462C86C6"/>
    <w:lvl w:ilvl="0" w:tplc="F110A8A0">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5A3F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676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0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AE9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E0F2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6CD0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245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9670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4C0A72B0"/>
    <w:multiLevelType w:val="hybridMultilevel"/>
    <w:tmpl w:val="60D2C87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4" w15:restartNumberingAfterBreak="0">
    <w:nsid w:val="4CA23293"/>
    <w:multiLevelType w:val="hybridMultilevel"/>
    <w:tmpl w:val="BF3E514A"/>
    <w:lvl w:ilvl="0" w:tplc="1EA02D7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24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67A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09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CB8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C8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6E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A7C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4A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4CC44C90"/>
    <w:multiLevelType w:val="hybridMultilevel"/>
    <w:tmpl w:val="D1A43ED2"/>
    <w:lvl w:ilvl="0" w:tplc="5680C15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07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A8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27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4E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265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6D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3C1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0E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4CF508EF"/>
    <w:multiLevelType w:val="hybridMultilevel"/>
    <w:tmpl w:val="B19E6F2E"/>
    <w:lvl w:ilvl="0" w:tplc="B2864D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0B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8F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23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CD7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267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A7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C93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06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4D72589F"/>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8" w15:restartNumberingAfterBreak="0">
    <w:nsid w:val="4DEF0292"/>
    <w:multiLevelType w:val="hybridMultilevel"/>
    <w:tmpl w:val="7CECE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9" w15:restartNumberingAfterBreak="0">
    <w:nsid w:val="4F732D2C"/>
    <w:multiLevelType w:val="hybridMultilevel"/>
    <w:tmpl w:val="6C2EA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1" w15:restartNumberingAfterBreak="0">
    <w:nsid w:val="4FA52C9F"/>
    <w:multiLevelType w:val="hybridMultilevel"/>
    <w:tmpl w:val="ABA2E31A"/>
    <w:lvl w:ilvl="0" w:tplc="8942342C">
      <w:start w:val="1"/>
      <w:numFmt w:val="decimal"/>
      <w:lvlText w:val="%1."/>
      <w:lvlJc w:val="left"/>
      <w:pPr>
        <w:ind w:left="1800" w:hanging="360"/>
      </w:pPr>
      <w:rPr>
        <w:b/>
        <w:bCs w:val="0"/>
      </w:rPr>
    </w:lvl>
    <w:lvl w:ilvl="1" w:tplc="3BD4A4DC">
      <w:start w:val="1"/>
      <w:numFmt w:val="lowerLetter"/>
      <w:lvlText w:val="%2."/>
      <w:lvlJc w:val="left"/>
      <w:pPr>
        <w:ind w:left="2520" w:hanging="360"/>
      </w:pPr>
      <w:rPr>
        <w:b/>
        <w:bCs w:val="0"/>
      </w:rPr>
    </w:lvl>
    <w:lvl w:ilvl="2" w:tplc="F8C42422">
      <w:start w:val="1"/>
      <w:numFmt w:val="lowerRoman"/>
      <w:lvlText w:val="%3."/>
      <w:lvlJc w:val="right"/>
      <w:pPr>
        <w:ind w:left="3240" w:hanging="180"/>
      </w:pPr>
      <w:rPr>
        <w:b/>
        <w:bCs w:val="0"/>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2" w15:restartNumberingAfterBreak="0">
    <w:nsid w:val="4FD97C7A"/>
    <w:multiLevelType w:val="hybridMultilevel"/>
    <w:tmpl w:val="440AA9B0"/>
    <w:lvl w:ilvl="0" w:tplc="0A4691EE">
      <w:start w:val="12"/>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FEA77DD"/>
    <w:multiLevelType w:val="hybridMultilevel"/>
    <w:tmpl w:val="55F63A18"/>
    <w:lvl w:ilvl="0" w:tplc="0409000F">
      <w:start w:val="1"/>
      <w:numFmt w:val="decimal"/>
      <w:lvlText w:val="%1."/>
      <w:lvlJc w:val="left"/>
      <w:pPr>
        <w:ind w:left="720" w:hanging="360"/>
      </w:pPr>
      <w:rPr>
        <w:b/>
        <w:bCs/>
      </w:rPr>
    </w:lvl>
    <w:lvl w:ilvl="1" w:tplc="04E4F9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0551977"/>
    <w:multiLevelType w:val="hybridMultilevel"/>
    <w:tmpl w:val="739457D0"/>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5" w15:restartNumberingAfterBreak="0">
    <w:nsid w:val="505F0CDB"/>
    <w:multiLevelType w:val="hybridMultilevel"/>
    <w:tmpl w:val="BCE410E6"/>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6" w15:restartNumberingAfterBreak="0">
    <w:nsid w:val="51766F46"/>
    <w:multiLevelType w:val="hybridMultilevel"/>
    <w:tmpl w:val="359AB4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51805B98"/>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8" w15:restartNumberingAfterBreak="0">
    <w:nsid w:val="51AC0457"/>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9" w15:restartNumberingAfterBreak="0">
    <w:nsid w:val="51E04843"/>
    <w:multiLevelType w:val="hybridMultilevel"/>
    <w:tmpl w:val="F1529C54"/>
    <w:lvl w:ilvl="0" w:tplc="D18C5E4A">
      <w:start w:val="1"/>
      <w:numFmt w:val="decimal"/>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0" w15:restartNumberingAfterBreak="0">
    <w:nsid w:val="51EA5307"/>
    <w:multiLevelType w:val="hybridMultilevel"/>
    <w:tmpl w:val="0DCC8F56"/>
    <w:lvl w:ilvl="0" w:tplc="499A2FB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442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C8D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42D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8BC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003D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046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C30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899F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524D0E53"/>
    <w:multiLevelType w:val="hybridMultilevel"/>
    <w:tmpl w:val="163425C8"/>
    <w:lvl w:ilvl="0" w:tplc="F5EAA6B0">
      <w:start w:val="1"/>
      <w:numFmt w:val="lowerLetter"/>
      <w:lvlText w:val="%1."/>
      <w:lvlJc w:val="left"/>
      <w:pPr>
        <w:ind w:left="1440" w:hanging="360"/>
      </w:pPr>
      <w:rPr>
        <w:b/>
        <w:bCs/>
      </w:rPr>
    </w:lvl>
    <w:lvl w:ilvl="1" w:tplc="70F6F9E6">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2" w15:restartNumberingAfterBreak="0">
    <w:nsid w:val="52915838"/>
    <w:multiLevelType w:val="hybridMultilevel"/>
    <w:tmpl w:val="AC2CADF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3" w15:restartNumberingAfterBreak="0">
    <w:nsid w:val="54127701"/>
    <w:multiLevelType w:val="hybridMultilevel"/>
    <w:tmpl w:val="7FC64302"/>
    <w:lvl w:ilvl="0" w:tplc="0409000F">
      <w:start w:val="1"/>
      <w:numFmt w:val="decimal"/>
      <w:lvlText w:val="%1."/>
      <w:lvlJc w:val="left"/>
      <w:pPr>
        <w:ind w:left="1800" w:hanging="360"/>
      </w:pPr>
    </w:lvl>
    <w:lvl w:ilvl="1" w:tplc="0409001B">
      <w:start w:val="1"/>
      <w:numFmt w:val="lowerRoman"/>
      <w:lvlText w:val="%2."/>
      <w:lvlJc w:val="right"/>
      <w:pPr>
        <w:ind w:left="1800" w:hanging="360"/>
      </w:pPr>
    </w:lvl>
    <w:lvl w:ilvl="2" w:tplc="0409001B">
      <w:start w:val="1"/>
      <w:numFmt w:val="lowerRoman"/>
      <w:lvlText w:val="%3."/>
      <w:lvlJc w:val="right"/>
      <w:pPr>
        <w:ind w:left="180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544F2E4A"/>
    <w:multiLevelType w:val="hybridMultilevel"/>
    <w:tmpl w:val="95B25F82"/>
    <w:lvl w:ilvl="0" w:tplc="886AE8CE">
      <w:start w:val="1"/>
      <w:numFmt w:val="decimal"/>
      <w:lvlText w:val="%1."/>
      <w:lvlJc w:val="left"/>
      <w:pPr>
        <w:ind w:left="180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5683D1C"/>
    <w:multiLevelType w:val="hybridMultilevel"/>
    <w:tmpl w:val="210ADBFE"/>
    <w:lvl w:ilvl="0" w:tplc="FFFFFFFF">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FFFFFFFF">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6" w15:restartNumberingAfterBreak="0">
    <w:nsid w:val="55724071"/>
    <w:multiLevelType w:val="hybridMultilevel"/>
    <w:tmpl w:val="DBBC7C2C"/>
    <w:lvl w:ilvl="0" w:tplc="28F21D90">
      <w:start w:val="1"/>
      <w:numFmt w:val="lowerLetter"/>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6D2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801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C8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C9E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2B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437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47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60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55D17260"/>
    <w:multiLevelType w:val="hybridMultilevel"/>
    <w:tmpl w:val="193A36B2"/>
    <w:lvl w:ilvl="0" w:tplc="FFFFFFFF">
      <w:start w:val="1"/>
      <w:numFmt w:val="decimal"/>
      <w:lvlText w:val="%1."/>
      <w:lvlJc w:val="left"/>
      <w:pPr>
        <w:ind w:left="1080" w:hanging="360"/>
      </w:pPr>
      <w:rPr>
        <w:b/>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8" w15:restartNumberingAfterBreak="0">
    <w:nsid w:val="55FD1593"/>
    <w:multiLevelType w:val="hybridMultilevel"/>
    <w:tmpl w:val="DD441A4C"/>
    <w:lvl w:ilvl="0" w:tplc="4F62D326">
      <w:start w:val="1"/>
      <w:numFmt w:val="lowerRoman"/>
      <w:lvlText w:val="%1."/>
      <w:lvlJc w:val="righ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6484A81"/>
    <w:multiLevelType w:val="hybridMultilevel"/>
    <w:tmpl w:val="3D4CEA4A"/>
    <w:lvl w:ilvl="0" w:tplc="C846A7A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57115E6E"/>
    <w:multiLevelType w:val="hybridMultilevel"/>
    <w:tmpl w:val="4F109920"/>
    <w:lvl w:ilvl="0" w:tplc="0409000F">
      <w:start w:val="1"/>
      <w:numFmt w:val="decimal"/>
      <w:lvlText w:val="%1."/>
      <w:lvlJc w:val="left"/>
      <w:pPr>
        <w:ind w:left="1080" w:hanging="360"/>
      </w:pPr>
    </w:lvl>
    <w:lvl w:ilvl="1" w:tplc="0409000F">
      <w:start w:val="1"/>
      <w:numFmt w:val="decimal"/>
      <w:lvlText w:val="%2."/>
      <w:lvlJc w:val="left"/>
      <w:pPr>
        <w:ind w:left="225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571922C8"/>
    <w:multiLevelType w:val="hybridMultilevel"/>
    <w:tmpl w:val="F0C8F09C"/>
    <w:lvl w:ilvl="0" w:tplc="AB1CC480">
      <w:start w:val="10"/>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7466B4C"/>
    <w:multiLevelType w:val="hybridMultilevel"/>
    <w:tmpl w:val="BFEC407A"/>
    <w:lvl w:ilvl="0" w:tplc="04090019">
      <w:start w:val="1"/>
      <w:numFmt w:val="lowerLetter"/>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3" w15:restartNumberingAfterBreak="0">
    <w:nsid w:val="575A728A"/>
    <w:multiLevelType w:val="hybridMultilevel"/>
    <w:tmpl w:val="E7A664B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4" w15:restartNumberingAfterBreak="0">
    <w:nsid w:val="57AB0809"/>
    <w:multiLevelType w:val="hybridMultilevel"/>
    <w:tmpl w:val="E33AC20C"/>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5" w15:restartNumberingAfterBreak="0">
    <w:nsid w:val="57E70A00"/>
    <w:multiLevelType w:val="hybridMultilevel"/>
    <w:tmpl w:val="D0A60A16"/>
    <w:lvl w:ilvl="0" w:tplc="DF5A0222">
      <w:start w:val="1"/>
      <w:numFmt w:val="decimal"/>
      <w:lvlText w:val="(%1)"/>
      <w:lvlJc w:val="left"/>
      <w:pPr>
        <w:ind w:left="2700" w:hanging="360"/>
      </w:pPr>
      <w:rPr>
        <w:rFonts w:hint="default"/>
        <w:b/>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6" w15:restartNumberingAfterBreak="0">
    <w:nsid w:val="58284511"/>
    <w:multiLevelType w:val="hybridMultilevel"/>
    <w:tmpl w:val="A2A2CC1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38" w15:restartNumberingAfterBreak="0">
    <w:nsid w:val="58D059EE"/>
    <w:multiLevelType w:val="singleLevel"/>
    <w:tmpl w:val="D4E614CC"/>
    <w:lvl w:ilvl="0">
      <w:start w:val="1"/>
      <w:numFmt w:val="lowerRoman"/>
      <w:lvlText w:val="(%1)"/>
      <w:lvlJc w:val="left"/>
      <w:pPr>
        <w:tabs>
          <w:tab w:val="num" w:pos="1267"/>
        </w:tabs>
        <w:ind w:left="1267" w:hanging="720"/>
      </w:pPr>
      <w:rPr>
        <w:rFonts w:hint="default"/>
      </w:rPr>
    </w:lvl>
  </w:abstractNum>
  <w:abstractNum w:abstractNumId="239" w15:restartNumberingAfterBreak="0">
    <w:nsid w:val="594F05D7"/>
    <w:multiLevelType w:val="hybridMultilevel"/>
    <w:tmpl w:val="5A3C3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95A144F"/>
    <w:multiLevelType w:val="hybridMultilevel"/>
    <w:tmpl w:val="E4BC9428"/>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96D6AED"/>
    <w:multiLevelType w:val="hybridMultilevel"/>
    <w:tmpl w:val="A1FEFFBA"/>
    <w:lvl w:ilvl="0" w:tplc="3856921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43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E21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42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E2D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2F3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69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6AD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438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5A165321"/>
    <w:multiLevelType w:val="hybridMultilevel"/>
    <w:tmpl w:val="D6BA2604"/>
    <w:lvl w:ilvl="0" w:tplc="CCA424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834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40BF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6FD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037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84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50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40CF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32DC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5A801D85"/>
    <w:multiLevelType w:val="hybridMultilevel"/>
    <w:tmpl w:val="E57C415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5A99668A"/>
    <w:multiLevelType w:val="hybridMultilevel"/>
    <w:tmpl w:val="29224004"/>
    <w:lvl w:ilvl="0" w:tplc="68EA31CC">
      <w:start w:val="5"/>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CF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A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AF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2F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B3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2D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47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4E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5B371427"/>
    <w:multiLevelType w:val="hybridMultilevel"/>
    <w:tmpl w:val="407C559C"/>
    <w:lvl w:ilvl="0" w:tplc="FFFFFFFF">
      <w:start w:val="1"/>
      <w:numFmt w:val="lowerRoman"/>
      <w:lvlText w:val="%1."/>
      <w:lvlJc w:val="right"/>
      <w:pPr>
        <w:ind w:left="3060" w:hanging="360"/>
      </w:pPr>
      <w:rPr>
        <w:b/>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47" w15:restartNumberingAfterBreak="0">
    <w:nsid w:val="5B6E54F2"/>
    <w:multiLevelType w:val="singleLevel"/>
    <w:tmpl w:val="613EDE86"/>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5BF87D16"/>
    <w:multiLevelType w:val="hybridMultilevel"/>
    <w:tmpl w:val="F1F03F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C475D1D"/>
    <w:multiLevelType w:val="hybridMultilevel"/>
    <w:tmpl w:val="E66EC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5C795A70"/>
    <w:multiLevelType w:val="hybridMultilevel"/>
    <w:tmpl w:val="EFD66458"/>
    <w:lvl w:ilvl="0" w:tplc="FC74A71A">
      <w:start w:val="1"/>
      <w:numFmt w:val="lowerRoman"/>
      <w:lvlText w:val="%1."/>
      <w:lvlJc w:val="right"/>
      <w:pPr>
        <w:ind w:left="2160" w:hanging="360"/>
      </w:pPr>
      <w:rPr>
        <w:rFonts w:hint="default"/>
        <w:b/>
        <w:bCs/>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2" w15:restartNumberingAfterBreak="0">
    <w:nsid w:val="5CE57E30"/>
    <w:multiLevelType w:val="hybridMultilevel"/>
    <w:tmpl w:val="975288B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3" w15:restartNumberingAfterBreak="0">
    <w:nsid w:val="5CED460E"/>
    <w:multiLevelType w:val="hybridMultilevel"/>
    <w:tmpl w:val="B740868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4" w15:restartNumberingAfterBreak="0">
    <w:nsid w:val="5D2935FA"/>
    <w:multiLevelType w:val="hybridMultilevel"/>
    <w:tmpl w:val="F4BC57DC"/>
    <w:lvl w:ilvl="0" w:tplc="E5267AE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263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8ED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67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293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EA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E6B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24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FE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5DF2682B"/>
    <w:multiLevelType w:val="hybridMultilevel"/>
    <w:tmpl w:val="AC5AA5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6" w15:restartNumberingAfterBreak="0">
    <w:nsid w:val="5E150C78"/>
    <w:multiLevelType w:val="hybridMultilevel"/>
    <w:tmpl w:val="1F4AB898"/>
    <w:lvl w:ilvl="0" w:tplc="24BA44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868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5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AC3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C23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8F3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0E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E6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AD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5E1E0233"/>
    <w:multiLevelType w:val="hybridMultilevel"/>
    <w:tmpl w:val="FAD09350"/>
    <w:lvl w:ilvl="0" w:tplc="04090015">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EE84319"/>
    <w:multiLevelType w:val="hybridMultilevel"/>
    <w:tmpl w:val="F5EAA8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9" w15:restartNumberingAfterBreak="0">
    <w:nsid w:val="5EEB1F96"/>
    <w:multiLevelType w:val="hybridMultilevel"/>
    <w:tmpl w:val="BAD63FBE"/>
    <w:lvl w:ilvl="0" w:tplc="4F9C93CE">
      <w:start w:val="1"/>
      <w:numFmt w:val="decimal"/>
      <w:lvlText w:val="%1."/>
      <w:lvlJc w:val="left"/>
      <w:pPr>
        <w:ind w:left="720" w:hanging="360"/>
      </w:pPr>
      <w:rPr>
        <w:b/>
        <w:bCs/>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F1C71F5"/>
    <w:multiLevelType w:val="hybridMultilevel"/>
    <w:tmpl w:val="2C0E806C"/>
    <w:lvl w:ilvl="0" w:tplc="4D88AA5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AA9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9059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21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AABB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CB1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C79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27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A3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5F533642"/>
    <w:multiLevelType w:val="hybridMultilevel"/>
    <w:tmpl w:val="F5EAA8A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3" w15:restartNumberingAfterBreak="0">
    <w:nsid w:val="5F66277D"/>
    <w:multiLevelType w:val="hybridMultilevel"/>
    <w:tmpl w:val="67EC4144"/>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4" w15:restartNumberingAfterBreak="0">
    <w:nsid w:val="605B4464"/>
    <w:multiLevelType w:val="hybridMultilevel"/>
    <w:tmpl w:val="A00A4F3E"/>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5" w15:restartNumberingAfterBreak="0">
    <w:nsid w:val="618F667B"/>
    <w:multiLevelType w:val="hybridMultilevel"/>
    <w:tmpl w:val="F522DF72"/>
    <w:lvl w:ilvl="0" w:tplc="04090019">
      <w:start w:val="1"/>
      <w:numFmt w:val="lowerLetter"/>
      <w:lvlText w:val="%1."/>
      <w:lvlJc w:val="left"/>
      <w:pPr>
        <w:ind w:left="135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66"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67" w15:restartNumberingAfterBreak="0">
    <w:nsid w:val="6200582B"/>
    <w:multiLevelType w:val="hybridMultilevel"/>
    <w:tmpl w:val="4788B072"/>
    <w:lvl w:ilvl="0" w:tplc="8CF8AF5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A4F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8E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AAC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026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61B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EA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29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0D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6212057F"/>
    <w:multiLevelType w:val="hybridMultilevel"/>
    <w:tmpl w:val="1756AAE8"/>
    <w:lvl w:ilvl="0" w:tplc="038A378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E2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056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C6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89C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200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C50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081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64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62175B3B"/>
    <w:multiLevelType w:val="hybridMultilevel"/>
    <w:tmpl w:val="7F9292BE"/>
    <w:lvl w:ilvl="0" w:tplc="0392452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8E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62D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4C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0FC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E17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63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AD2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67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623027D5"/>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1" w15:restartNumberingAfterBreak="0">
    <w:nsid w:val="62413299"/>
    <w:multiLevelType w:val="hybridMultilevel"/>
    <w:tmpl w:val="61F465F0"/>
    <w:lvl w:ilvl="0" w:tplc="0C0CA54A">
      <w:start w:val="1"/>
      <w:numFmt w:val="decimal"/>
      <w:lvlText w:val="%1."/>
      <w:lvlJc w:val="left"/>
      <w:pPr>
        <w:ind w:left="1440" w:hanging="360"/>
      </w:pPr>
      <w:rPr>
        <w:rFonts w:hint="default"/>
        <w:b/>
        <w:bCs/>
      </w:rPr>
    </w:lvl>
    <w:lvl w:ilvl="1" w:tplc="04090019">
      <w:start w:val="1"/>
      <w:numFmt w:val="lowerLetter"/>
      <w:lvlText w:val="%2."/>
      <w:lvlJc w:val="left"/>
      <w:pPr>
        <w:ind w:left="252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2" w15:restartNumberingAfterBreak="0">
    <w:nsid w:val="625221C5"/>
    <w:multiLevelType w:val="hybridMultilevel"/>
    <w:tmpl w:val="CB7CD6B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3" w15:restartNumberingAfterBreak="0">
    <w:nsid w:val="62687122"/>
    <w:multiLevelType w:val="hybridMultilevel"/>
    <w:tmpl w:val="C8B66648"/>
    <w:lvl w:ilvl="0" w:tplc="009C9948">
      <w:start w:val="19"/>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3131B0B"/>
    <w:multiLevelType w:val="hybridMultilevel"/>
    <w:tmpl w:val="87C4EB26"/>
    <w:lvl w:ilvl="0" w:tplc="04090019">
      <w:start w:val="1"/>
      <w:numFmt w:val="lowerLetter"/>
      <w:lvlText w:val="%1."/>
      <w:lvlJc w:val="left"/>
      <w:pPr>
        <w:ind w:left="1440" w:hanging="360"/>
      </w:pPr>
      <w:rPr>
        <w:rFonts w:hint="default"/>
        <w:b w:val="0"/>
        <w:strike w:val="0"/>
        <w:spacing w:val="-3"/>
        <w:w w:val="99"/>
        <w:sz w:val="18"/>
        <w:szCs w:val="18"/>
      </w:rPr>
    </w:lvl>
    <w:lvl w:ilvl="1" w:tplc="BE5A237C">
      <w:start w:val="1"/>
      <w:numFmt w:val="lowerLetter"/>
      <w:lvlText w:val="%2."/>
      <w:lvlJc w:val="left"/>
      <w:pPr>
        <w:ind w:left="1800" w:hanging="360"/>
      </w:pPr>
      <w:rPr>
        <w:b/>
        <w:bCs w:val="0"/>
      </w:rPr>
    </w:lvl>
    <w:lvl w:ilvl="2" w:tplc="D5ACB2D4">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6" w15:restartNumberingAfterBreak="0">
    <w:nsid w:val="635A3CD1"/>
    <w:multiLevelType w:val="hybridMultilevel"/>
    <w:tmpl w:val="A76A41E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7" w15:restartNumberingAfterBreak="0">
    <w:nsid w:val="637B3C4D"/>
    <w:multiLevelType w:val="hybridMultilevel"/>
    <w:tmpl w:val="5248FB00"/>
    <w:lvl w:ilvl="0" w:tplc="EAC886BE">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C5F50">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6079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CEC48">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E3A7C">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CE83C">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6C712">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C0BC">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ED1AE">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63C377C0"/>
    <w:multiLevelType w:val="hybridMultilevel"/>
    <w:tmpl w:val="BAFCDB68"/>
    <w:lvl w:ilvl="0" w:tplc="BC48D166">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642702D3"/>
    <w:multiLevelType w:val="hybridMultilevel"/>
    <w:tmpl w:val="ED6A92A8"/>
    <w:lvl w:ilvl="0" w:tplc="E14CB89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69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42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49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EA9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083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67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2DF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2DF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642C3B49"/>
    <w:multiLevelType w:val="hybridMultilevel"/>
    <w:tmpl w:val="B47A3698"/>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81" w15:restartNumberingAfterBreak="0">
    <w:nsid w:val="664B0A76"/>
    <w:multiLevelType w:val="hybridMultilevel"/>
    <w:tmpl w:val="E0A6CFA6"/>
    <w:lvl w:ilvl="0" w:tplc="41ACB492">
      <w:start w:val="32"/>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6644B64"/>
    <w:multiLevelType w:val="hybridMultilevel"/>
    <w:tmpl w:val="07687694"/>
    <w:lvl w:ilvl="0" w:tplc="A5AE9A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B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86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627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6E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4DA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E8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00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48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67491B55"/>
    <w:multiLevelType w:val="hybridMultilevel"/>
    <w:tmpl w:val="64D24F70"/>
    <w:lvl w:ilvl="0" w:tplc="02AE056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22BA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A3C0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68D3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81F8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6B1C8">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86B2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2A8C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22F5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76D17C8"/>
    <w:multiLevelType w:val="hybridMultilevel"/>
    <w:tmpl w:val="02142DFA"/>
    <w:lvl w:ilvl="0" w:tplc="3E2EEB48">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819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A5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4F4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2D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AC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8C0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6CF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413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67A902FC"/>
    <w:multiLevelType w:val="hybridMultilevel"/>
    <w:tmpl w:val="DDC69F22"/>
    <w:lvl w:ilvl="0" w:tplc="FFFFFFFF">
      <w:start w:val="1"/>
      <w:numFmt w:val="upperLetter"/>
      <w:lvlText w:val="%1."/>
      <w:lvlJc w:val="left"/>
      <w:pPr>
        <w:ind w:left="1080" w:hanging="360"/>
      </w:p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6" w15:restartNumberingAfterBreak="0">
    <w:nsid w:val="689850FB"/>
    <w:multiLevelType w:val="hybridMultilevel"/>
    <w:tmpl w:val="E4AE687C"/>
    <w:lvl w:ilvl="0" w:tplc="B33C86D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2F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86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ED4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E4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27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26F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A4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E2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8D92A64"/>
    <w:multiLevelType w:val="hybridMultilevel"/>
    <w:tmpl w:val="EFF8980A"/>
    <w:lvl w:ilvl="0" w:tplc="4790E780">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A7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1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44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05A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AD8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CD1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690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01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289" w15:restartNumberingAfterBreak="0">
    <w:nsid w:val="6A714025"/>
    <w:multiLevelType w:val="singleLevel"/>
    <w:tmpl w:val="895CF94A"/>
    <w:lvl w:ilvl="0">
      <w:numFmt w:val="decimal"/>
      <w:lvlText w:val="%1"/>
      <w:legacy w:legacy="1" w:legacySpace="0" w:legacyIndent="0"/>
      <w:lvlJc w:val="left"/>
      <w:rPr>
        <w:rFonts w:ascii="Courier" w:hAnsi="Courier" w:hint="default"/>
      </w:rPr>
    </w:lvl>
  </w:abstractNum>
  <w:abstractNum w:abstractNumId="290" w15:restartNumberingAfterBreak="0">
    <w:nsid w:val="6B084D6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91" w15:restartNumberingAfterBreak="0">
    <w:nsid w:val="6C2E75F3"/>
    <w:multiLevelType w:val="hybridMultilevel"/>
    <w:tmpl w:val="825EC2C4"/>
    <w:lvl w:ilvl="0" w:tplc="7D08120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2C3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08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80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21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47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0C8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ADD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AB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6CB35F3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3" w15:restartNumberingAfterBreak="0">
    <w:nsid w:val="6CE96C59"/>
    <w:multiLevelType w:val="hybridMultilevel"/>
    <w:tmpl w:val="14B49798"/>
    <w:lvl w:ilvl="0" w:tplc="EE06E2A0">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D4C4256"/>
    <w:multiLevelType w:val="hybridMultilevel"/>
    <w:tmpl w:val="3ACC1916"/>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D8902B3"/>
    <w:multiLevelType w:val="hybridMultilevel"/>
    <w:tmpl w:val="65CE17B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6" w15:restartNumberingAfterBreak="0">
    <w:nsid w:val="6DA22488"/>
    <w:multiLevelType w:val="hybridMultilevel"/>
    <w:tmpl w:val="6AD278EC"/>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7" w15:restartNumberingAfterBreak="0">
    <w:nsid w:val="6DB9341A"/>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8" w15:restartNumberingAfterBreak="0">
    <w:nsid w:val="6DDD7FD1"/>
    <w:multiLevelType w:val="hybridMultilevel"/>
    <w:tmpl w:val="757A6CCC"/>
    <w:lvl w:ilvl="0" w:tplc="D3CCE780">
      <w:start w:val="20"/>
      <w:numFmt w:val="decimal"/>
      <w:lvlText w:val="%1."/>
      <w:lvlJc w:val="left"/>
      <w:pPr>
        <w:ind w:left="1440" w:hanging="360"/>
      </w:pPr>
      <w:rPr>
        <w:rFonts w:ascii="Arial" w:hAnsi="Arial" w:cs="Arial"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EFC7E00"/>
    <w:multiLevelType w:val="hybridMultilevel"/>
    <w:tmpl w:val="26F4DC68"/>
    <w:lvl w:ilvl="0" w:tplc="04090019">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0" w15:restartNumberingAfterBreak="0">
    <w:nsid w:val="6F845E3B"/>
    <w:multiLevelType w:val="hybridMultilevel"/>
    <w:tmpl w:val="7548D0DC"/>
    <w:lvl w:ilvl="0" w:tplc="21343E78">
      <w:start w:val="1"/>
      <w:numFmt w:val="decimal"/>
      <w:lvlText w:val="%1."/>
      <w:lvlJc w:val="left"/>
      <w:pPr>
        <w:ind w:left="1080" w:hanging="360"/>
      </w:pPr>
      <w:rPr>
        <w:rFonts w:ascii="Arial" w:eastAsia="Arial" w:hAnsi="Arial" w:hint="default"/>
        <w:b w:val="0"/>
        <w:strike w:val="0"/>
        <w:spacing w:val="-3"/>
        <w:w w:val="99"/>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F914BFA"/>
    <w:multiLevelType w:val="hybridMultilevel"/>
    <w:tmpl w:val="EF80AFBE"/>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FB4298A"/>
    <w:multiLevelType w:val="hybridMultilevel"/>
    <w:tmpl w:val="B3B25982"/>
    <w:lvl w:ilvl="0" w:tplc="26D083BE">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A4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6D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6B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EC9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05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CAF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C7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81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6FC05716"/>
    <w:multiLevelType w:val="hybridMultilevel"/>
    <w:tmpl w:val="7B46B07C"/>
    <w:lvl w:ilvl="0" w:tplc="33F250B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44E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AD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2C7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23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64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821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41A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29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4" w15:restartNumberingAfterBreak="0">
    <w:nsid w:val="6FF132E8"/>
    <w:multiLevelType w:val="hybridMultilevel"/>
    <w:tmpl w:val="7A185FD8"/>
    <w:lvl w:ilvl="0" w:tplc="50948ECE">
      <w:start w:val="5"/>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E9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EFD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0EF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EF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29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E2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D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89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15:restartNumberingAfterBreak="0">
    <w:nsid w:val="70A66A54"/>
    <w:multiLevelType w:val="hybridMultilevel"/>
    <w:tmpl w:val="CA026A96"/>
    <w:lvl w:ilvl="0" w:tplc="9E8A9A4C">
      <w:start w:val="4"/>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6070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446D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C575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68DB8">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E77F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C9BD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43F6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AF24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70BC2734"/>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7" w15:restartNumberingAfterBreak="0">
    <w:nsid w:val="70FC37C4"/>
    <w:multiLevelType w:val="multilevel"/>
    <w:tmpl w:val="0D7475B8"/>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ascii="Aptos" w:hAnsi="Aptos" w:hint="default"/>
      </w:rPr>
    </w:lvl>
    <w:lvl w:ilvl="2">
      <w:start w:val="1"/>
      <w:numFmt w:val="upperLetter"/>
      <w:lvlText w:val="%3."/>
      <w:lvlJc w:val="left"/>
      <w:pPr>
        <w:ind w:left="720" w:hanging="360"/>
      </w:pPr>
      <w:rPr>
        <w:b/>
        <w:bCs/>
      </w:rPr>
    </w:lvl>
    <w:lvl w:ilvl="3">
      <w:start w:val="1"/>
      <w:numFmt w:val="upperLetter"/>
      <w:lvlText w:val="%4."/>
      <w:lvlJc w:val="left"/>
      <w:pPr>
        <w:ind w:left="720" w:hanging="360"/>
      </w:pPr>
      <w:rPr>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8" w15:restartNumberingAfterBreak="0">
    <w:nsid w:val="713546C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9" w15:restartNumberingAfterBreak="0">
    <w:nsid w:val="714817A4"/>
    <w:multiLevelType w:val="hybridMultilevel"/>
    <w:tmpl w:val="3F38D9E8"/>
    <w:lvl w:ilvl="0" w:tplc="0BAC22AA">
      <w:start w:val="1"/>
      <w:numFmt w:val="decimal"/>
      <w:lvlText w:val="%1."/>
      <w:lvlJc w:val="left"/>
      <w:pPr>
        <w:ind w:left="1440" w:hanging="360"/>
      </w:pPr>
      <w:rPr>
        <w:rFonts w:hint="default"/>
        <w:b/>
        <w:bCs w:val="0"/>
      </w:rPr>
    </w:lvl>
    <w:lvl w:ilvl="1" w:tplc="379CE732">
      <w:start w:val="1"/>
      <w:numFmt w:val="lowerLetter"/>
      <w:lvlText w:val="%2."/>
      <w:lvlJc w:val="left"/>
      <w:pPr>
        <w:ind w:left="2160" w:hanging="360"/>
      </w:pPr>
      <w:rPr>
        <w:b/>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0" w15:restartNumberingAfterBreak="0">
    <w:nsid w:val="715A5B4F"/>
    <w:multiLevelType w:val="hybridMultilevel"/>
    <w:tmpl w:val="C8ECAF3E"/>
    <w:lvl w:ilvl="0" w:tplc="E056CDAC">
      <w:start w:val="1"/>
      <w:numFmt w:val="decimal"/>
      <w:lvlText w:val="%1."/>
      <w:lvlJc w:val="left"/>
      <w:pPr>
        <w:ind w:left="1800" w:hanging="360"/>
      </w:pPr>
      <w:rPr>
        <w:b/>
        <w:bCs w:val="0"/>
      </w:rPr>
    </w:lvl>
    <w:lvl w:ilvl="1" w:tplc="0409000F">
      <w:start w:val="1"/>
      <w:numFmt w:val="decimal"/>
      <w:lvlText w:val="%2."/>
      <w:lvlJc w:val="left"/>
      <w:pPr>
        <w:ind w:left="720" w:hanging="360"/>
      </w:pPr>
    </w:lvl>
    <w:lvl w:ilvl="2" w:tplc="4EFC8C14">
      <w:start w:val="1"/>
      <w:numFmt w:val="lowerLetter"/>
      <w:lvlText w:val="%3."/>
      <w:lvlJc w:val="left"/>
      <w:pPr>
        <w:ind w:left="630" w:hanging="360"/>
      </w:pPr>
      <w:rPr>
        <w:rFonts w:hint="default"/>
        <w:b/>
        <w:bCs w:val="0"/>
      </w:rPr>
    </w:lvl>
    <w:lvl w:ilvl="3" w:tplc="B7C237FA">
      <w:start w:val="1"/>
      <w:numFmt w:val="decimal"/>
      <w:lvlText w:val="%4)"/>
      <w:lvlJc w:val="left"/>
      <w:pPr>
        <w:ind w:left="3960" w:hanging="360"/>
      </w:pPr>
      <w:rPr>
        <w:b/>
        <w:bCs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71C84812"/>
    <w:multiLevelType w:val="hybridMultilevel"/>
    <w:tmpl w:val="16BC7D3E"/>
    <w:lvl w:ilvl="0" w:tplc="299A75EC">
      <w:start w:val="2"/>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26314FB"/>
    <w:multiLevelType w:val="hybridMultilevel"/>
    <w:tmpl w:val="065EAAA0"/>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13" w15:restartNumberingAfterBreak="0">
    <w:nsid w:val="72655126"/>
    <w:multiLevelType w:val="hybridMultilevel"/>
    <w:tmpl w:val="D2BC367A"/>
    <w:lvl w:ilvl="0" w:tplc="2DBCE9F8">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90062B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E0EE97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F802D6">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C8DECA">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B0A3A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EDA1566">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EBC5F1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6FC440A">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72CF4287"/>
    <w:multiLevelType w:val="hybridMultilevel"/>
    <w:tmpl w:val="FBE08728"/>
    <w:lvl w:ilvl="0" w:tplc="A5706220">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E1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EA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8F8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0B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631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0AF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CCB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A4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5" w15:restartNumberingAfterBreak="0">
    <w:nsid w:val="72D702CC"/>
    <w:multiLevelType w:val="hybridMultilevel"/>
    <w:tmpl w:val="ED56AEB0"/>
    <w:lvl w:ilvl="0" w:tplc="0E588730">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E8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CE5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225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8D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81E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26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61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C9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15:restartNumberingAfterBreak="0">
    <w:nsid w:val="733518FE"/>
    <w:multiLevelType w:val="hybridMultilevel"/>
    <w:tmpl w:val="18107298"/>
    <w:lvl w:ilvl="0" w:tplc="A6A47DB0">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A4ED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6BDA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0EC6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385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E20D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EFAC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4BBF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A548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73794558"/>
    <w:multiLevelType w:val="hybridMultilevel"/>
    <w:tmpl w:val="1AE046AA"/>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8" w15:restartNumberingAfterBreak="0">
    <w:nsid w:val="75B022EE"/>
    <w:multiLevelType w:val="hybridMultilevel"/>
    <w:tmpl w:val="BD1206E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9" w15:restartNumberingAfterBreak="0">
    <w:nsid w:val="75E47899"/>
    <w:multiLevelType w:val="multilevel"/>
    <w:tmpl w:val="91E4441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6944ACC"/>
    <w:multiLevelType w:val="hybridMultilevel"/>
    <w:tmpl w:val="D5641C6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2" w15:restartNumberingAfterBreak="0">
    <w:nsid w:val="771064E7"/>
    <w:multiLevelType w:val="hybridMultilevel"/>
    <w:tmpl w:val="299E12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1B">
      <w:start w:val="1"/>
      <w:numFmt w:val="lowerRoman"/>
      <w:lvlText w:val="%3."/>
      <w:lvlJc w:val="right"/>
      <w:pPr>
        <w:ind w:left="2340" w:hanging="360"/>
      </w:p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3" w15:restartNumberingAfterBreak="0">
    <w:nsid w:val="77596CDB"/>
    <w:multiLevelType w:val="hybridMultilevel"/>
    <w:tmpl w:val="AE0C830A"/>
    <w:lvl w:ilvl="0" w:tplc="CCA4241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24" w15:restartNumberingAfterBreak="0">
    <w:nsid w:val="775D7B40"/>
    <w:multiLevelType w:val="hybridMultilevel"/>
    <w:tmpl w:val="D3ACFE3C"/>
    <w:lvl w:ilvl="0" w:tplc="FFFFFFFF">
      <w:start w:val="1"/>
      <w:numFmt w:val="decimal"/>
      <w:lvlText w:val="%1."/>
      <w:lvlJc w:val="left"/>
      <w:pPr>
        <w:ind w:left="1800" w:hanging="360"/>
      </w:pPr>
    </w:lvl>
    <w:lvl w:ilvl="1" w:tplc="04090019">
      <w:start w:val="1"/>
      <w:numFmt w:val="lowerLetter"/>
      <w:lvlText w:val="%2."/>
      <w:lvlJc w:val="left"/>
      <w:pPr>
        <w:ind w:left="180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5" w15:restartNumberingAfterBreak="0">
    <w:nsid w:val="77610F37"/>
    <w:multiLevelType w:val="hybridMultilevel"/>
    <w:tmpl w:val="C6A0A0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76418A4"/>
    <w:multiLevelType w:val="hybridMultilevel"/>
    <w:tmpl w:val="FB44E5B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7" w15:restartNumberingAfterBreak="0">
    <w:nsid w:val="778321B4"/>
    <w:multiLevelType w:val="multilevel"/>
    <w:tmpl w:val="4CB2B10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8" w15:restartNumberingAfterBreak="0">
    <w:nsid w:val="77AB1F52"/>
    <w:multiLevelType w:val="hybridMultilevel"/>
    <w:tmpl w:val="8402E776"/>
    <w:lvl w:ilvl="0" w:tplc="57FE37F2">
      <w:start w:val="1"/>
      <w:numFmt w:val="decimal"/>
      <w:lvlText w:val="%1."/>
      <w:lvlJc w:val="left"/>
      <w:pPr>
        <w:ind w:left="720" w:hanging="360"/>
      </w:pPr>
      <w:rPr>
        <w:rFonts w:hint="default"/>
        <w:b/>
        <w:bCs w:val="0"/>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8970DE6"/>
    <w:multiLevelType w:val="hybridMultilevel"/>
    <w:tmpl w:val="452C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8AF1221"/>
    <w:multiLevelType w:val="hybridMultilevel"/>
    <w:tmpl w:val="8480AFE6"/>
    <w:lvl w:ilvl="0" w:tplc="88AEDF06">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C72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A3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090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CD2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A0D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4C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05C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41B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1" w15:restartNumberingAfterBreak="0">
    <w:nsid w:val="78D26CC9"/>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32" w15:restartNumberingAfterBreak="0">
    <w:nsid w:val="79673FCE"/>
    <w:multiLevelType w:val="hybridMultilevel"/>
    <w:tmpl w:val="3EFEF336"/>
    <w:lvl w:ilvl="0" w:tplc="28F6C050">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796B52A9"/>
    <w:multiLevelType w:val="hybridMultilevel"/>
    <w:tmpl w:val="C366CB6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4" w15:restartNumberingAfterBreak="0">
    <w:nsid w:val="79767CB6"/>
    <w:multiLevelType w:val="hybridMultilevel"/>
    <w:tmpl w:val="2954F03A"/>
    <w:lvl w:ilvl="0" w:tplc="96FA802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EE5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E9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AD2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CAB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EDF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4F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CBE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25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5"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79EB02B8"/>
    <w:multiLevelType w:val="hybridMultilevel"/>
    <w:tmpl w:val="12442172"/>
    <w:lvl w:ilvl="0" w:tplc="971A6A9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0CB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E1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86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2B1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20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41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0E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83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7" w15:restartNumberingAfterBreak="0">
    <w:nsid w:val="7A6B4026"/>
    <w:multiLevelType w:val="hybridMultilevel"/>
    <w:tmpl w:val="6A02439E"/>
    <w:lvl w:ilvl="0" w:tplc="811CAAE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311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E840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8EA7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4BCB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28BE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0B6E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0901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0AAB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8" w15:restartNumberingAfterBreak="0">
    <w:nsid w:val="7B1B1D9C"/>
    <w:multiLevelType w:val="hybridMultilevel"/>
    <w:tmpl w:val="369C82A6"/>
    <w:lvl w:ilvl="0" w:tplc="9412F8E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023D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E866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C125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2D93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25BE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D0B71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8D77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009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9" w15:restartNumberingAfterBreak="0">
    <w:nsid w:val="7BAE1E53"/>
    <w:multiLevelType w:val="hybridMultilevel"/>
    <w:tmpl w:val="0F8CCDC4"/>
    <w:lvl w:ilvl="0" w:tplc="64A6B95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BC63D56"/>
    <w:multiLevelType w:val="hybridMultilevel"/>
    <w:tmpl w:val="1E90E780"/>
    <w:lvl w:ilvl="0" w:tplc="CA607654">
      <w:start w:val="1"/>
      <w:numFmt w:val="decimal"/>
      <w:lvlText w:val="%1."/>
      <w:lvlJc w:val="left"/>
      <w:pPr>
        <w:ind w:left="720" w:hanging="360"/>
      </w:pPr>
      <w:rPr>
        <w:rFonts w:ascii="Arial" w:hAnsi="Arial" w:cs="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BDB4B2C"/>
    <w:multiLevelType w:val="hybridMultilevel"/>
    <w:tmpl w:val="1830308C"/>
    <w:lvl w:ilvl="0" w:tplc="CCA424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2" w15:restartNumberingAfterBreak="0">
    <w:nsid w:val="7C2F5B82"/>
    <w:multiLevelType w:val="hybridMultilevel"/>
    <w:tmpl w:val="A18E3D3C"/>
    <w:lvl w:ilvl="0" w:tplc="FFFFFFFF">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3" w15:restartNumberingAfterBreak="0">
    <w:nsid w:val="7D35409B"/>
    <w:multiLevelType w:val="hybridMultilevel"/>
    <w:tmpl w:val="8B12A5AC"/>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D963168"/>
    <w:multiLevelType w:val="hybridMultilevel"/>
    <w:tmpl w:val="81A29968"/>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EA269F8"/>
    <w:multiLevelType w:val="hybridMultilevel"/>
    <w:tmpl w:val="5F3A8EE8"/>
    <w:lvl w:ilvl="0" w:tplc="D82A58B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663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EA8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4E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837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431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0E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AF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C9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7F4F3E26"/>
    <w:multiLevelType w:val="multilevel"/>
    <w:tmpl w:val="B970B2C4"/>
    <w:lvl w:ilvl="0">
      <w:start w:val="1"/>
      <w:numFmt w:val="decimal"/>
      <w:lvlText w:val="%1."/>
      <w:lvlJc w:val="left"/>
      <w:pPr>
        <w:ind w:left="408" w:hanging="408"/>
      </w:pPr>
      <w:rPr>
        <w:rFonts w:hint="default"/>
        <w:b/>
        <w:bCs/>
        <w:sz w:val="24"/>
        <w:szCs w:val="28"/>
        <w:u w:val="none"/>
      </w:rPr>
    </w:lvl>
    <w:lvl w:ilvl="1">
      <w:start w:val="1"/>
      <w:numFmt w:val="decimal"/>
      <w:lvlText w:val="%1.%2."/>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7" w15:restartNumberingAfterBreak="0">
    <w:nsid w:val="7F553B0C"/>
    <w:multiLevelType w:val="singleLevel"/>
    <w:tmpl w:val="6B88B0D4"/>
    <w:lvl w:ilvl="0">
      <w:start w:val="1"/>
      <w:numFmt w:val="bullet"/>
      <w:lvlText w:val=""/>
      <w:lvlJc w:val="left"/>
      <w:pPr>
        <w:tabs>
          <w:tab w:val="num" w:pos="360"/>
        </w:tabs>
        <w:ind w:left="360" w:hanging="360"/>
      </w:pPr>
      <w:rPr>
        <w:rFonts w:ascii="Wingdings" w:hAnsi="Wingdings" w:cs="Times New Roman" w:hint="default"/>
        <w:sz w:val="16"/>
        <w:szCs w:val="16"/>
      </w:rPr>
    </w:lvl>
  </w:abstractNum>
  <w:num w:numId="1" w16cid:durableId="999390167">
    <w:abstractNumId w:val="247"/>
  </w:num>
  <w:num w:numId="2" w16cid:durableId="841705266">
    <w:abstractNumId w:val="120"/>
  </w:num>
  <w:num w:numId="3" w16cid:durableId="1955483086">
    <w:abstractNumId w:val="69"/>
  </w:num>
  <w:num w:numId="4" w16cid:durableId="363215528">
    <w:abstractNumId w:val="68"/>
  </w:num>
  <w:num w:numId="5" w16cid:durableId="212620344">
    <w:abstractNumId w:val="186"/>
  </w:num>
  <w:num w:numId="6" w16cid:durableId="1818104737">
    <w:abstractNumId w:val="190"/>
  </w:num>
  <w:num w:numId="7" w16cid:durableId="917716142">
    <w:abstractNumId w:val="21"/>
  </w:num>
  <w:num w:numId="8" w16cid:durableId="6373711">
    <w:abstractNumId w:val="30"/>
  </w:num>
  <w:num w:numId="9" w16cid:durableId="957637673">
    <w:abstractNumId w:val="4"/>
  </w:num>
  <w:num w:numId="10" w16cid:durableId="137573111">
    <w:abstractNumId w:val="238"/>
  </w:num>
  <w:num w:numId="11" w16cid:durableId="1229263696">
    <w:abstractNumId w:val="347"/>
  </w:num>
  <w:num w:numId="12" w16cid:durableId="1451506640">
    <w:abstractNumId w:val="142"/>
  </w:num>
  <w:num w:numId="13" w16cid:durableId="948049437">
    <w:abstractNumId w:val="154"/>
  </w:num>
  <w:num w:numId="14" w16cid:durableId="847914485">
    <w:abstractNumId w:val="196"/>
  </w:num>
  <w:num w:numId="15" w16cid:durableId="353045767">
    <w:abstractNumId w:val="289"/>
  </w:num>
  <w:num w:numId="16" w16cid:durableId="1373070661">
    <w:abstractNumId w:val="157"/>
  </w:num>
  <w:num w:numId="17" w16cid:durableId="2102020423">
    <w:abstractNumId w:val="118"/>
  </w:num>
  <w:num w:numId="18" w16cid:durableId="1362248226">
    <w:abstractNumId w:val="307"/>
  </w:num>
  <w:num w:numId="19" w16cid:durableId="840848218">
    <w:abstractNumId w:val="169"/>
  </w:num>
  <w:num w:numId="20" w16cid:durableId="140850231">
    <w:abstractNumId w:val="122"/>
  </w:num>
  <w:num w:numId="21" w16cid:durableId="1511604426">
    <w:abstractNumId w:val="288"/>
  </w:num>
  <w:num w:numId="22" w16cid:durableId="2021278112">
    <w:abstractNumId w:val="346"/>
  </w:num>
  <w:num w:numId="23" w16cid:durableId="1870072250">
    <w:abstractNumId w:val="86"/>
  </w:num>
  <w:num w:numId="24" w16cid:durableId="1183859115">
    <w:abstractNumId w:val="261"/>
    <w:lvlOverride w:ilvl="0">
      <w:startOverride w:val="1"/>
    </w:lvlOverride>
  </w:num>
  <w:num w:numId="25" w16cid:durableId="421149031">
    <w:abstractNumId w:val="335"/>
  </w:num>
  <w:num w:numId="26" w16cid:durableId="922030592">
    <w:abstractNumId w:val="210"/>
  </w:num>
  <w:num w:numId="27" w16cid:durableId="854347700">
    <w:abstractNumId w:val="116"/>
  </w:num>
  <w:num w:numId="28" w16cid:durableId="225996482">
    <w:abstractNumId w:val="67"/>
  </w:num>
  <w:num w:numId="29" w16cid:durableId="277881855">
    <w:abstractNumId w:val="166"/>
  </w:num>
  <w:num w:numId="30" w16cid:durableId="124157310">
    <w:abstractNumId w:val="237"/>
  </w:num>
  <w:num w:numId="31" w16cid:durableId="70584119">
    <w:abstractNumId w:val="32"/>
  </w:num>
  <w:num w:numId="32" w16cid:durableId="690959046">
    <w:abstractNumId w:val="266"/>
  </w:num>
  <w:num w:numId="33" w16cid:durableId="273172248">
    <w:abstractNumId w:val="259"/>
  </w:num>
  <w:num w:numId="34" w16cid:durableId="1212040126">
    <w:abstractNumId w:val="1"/>
  </w:num>
  <w:num w:numId="35" w16cid:durableId="838302953">
    <w:abstractNumId w:val="183"/>
  </w:num>
  <w:num w:numId="36" w16cid:durableId="302344909">
    <w:abstractNumId w:val="159"/>
  </w:num>
  <w:num w:numId="37" w16cid:durableId="1374965740">
    <w:abstractNumId w:val="137"/>
  </w:num>
  <w:num w:numId="38" w16cid:durableId="1488207790">
    <w:abstractNumId w:val="198"/>
  </w:num>
  <w:num w:numId="39" w16cid:durableId="230621888">
    <w:abstractNumId w:val="141"/>
  </w:num>
  <w:num w:numId="40" w16cid:durableId="2022315201">
    <w:abstractNumId w:val="320"/>
  </w:num>
  <w:num w:numId="41" w16cid:durableId="411781846">
    <w:abstractNumId w:val="107"/>
  </w:num>
  <w:num w:numId="42" w16cid:durableId="1062018081">
    <w:abstractNumId w:val="274"/>
  </w:num>
  <w:num w:numId="43" w16cid:durableId="389115393">
    <w:abstractNumId w:val="301"/>
  </w:num>
  <w:num w:numId="44" w16cid:durableId="734819251">
    <w:abstractNumId w:val="344"/>
  </w:num>
  <w:num w:numId="45" w16cid:durableId="1466510029">
    <w:abstractNumId w:val="115"/>
  </w:num>
  <w:num w:numId="46" w16cid:durableId="75369120">
    <w:abstractNumId w:val="174"/>
  </w:num>
  <w:num w:numId="47" w16cid:durableId="296833996">
    <w:abstractNumId w:val="250"/>
  </w:num>
  <w:num w:numId="48" w16cid:durableId="1586455641">
    <w:abstractNumId w:val="18"/>
  </w:num>
  <w:num w:numId="49" w16cid:durableId="1551577805">
    <w:abstractNumId w:val="134"/>
  </w:num>
  <w:num w:numId="50" w16cid:durableId="992567097">
    <w:abstractNumId w:val="158"/>
  </w:num>
  <w:num w:numId="51" w16cid:durableId="1770810092">
    <w:abstractNumId w:val="184"/>
  </w:num>
  <w:num w:numId="52" w16cid:durableId="87240352">
    <w:abstractNumId w:val="97"/>
  </w:num>
  <w:num w:numId="53" w16cid:durableId="1242370350">
    <w:abstractNumId w:val="239"/>
  </w:num>
  <w:num w:numId="54" w16cid:durableId="14238097">
    <w:abstractNumId w:val="80"/>
  </w:num>
  <w:num w:numId="55" w16cid:durableId="1123495813">
    <w:abstractNumId w:val="181"/>
  </w:num>
  <w:num w:numId="56" w16cid:durableId="859778297">
    <w:abstractNumId w:val="60"/>
  </w:num>
  <w:num w:numId="57" w16cid:durableId="1005207637">
    <w:abstractNumId w:val="213"/>
  </w:num>
  <w:num w:numId="58" w16cid:durableId="1731461540">
    <w:abstractNumId w:val="293"/>
  </w:num>
  <w:num w:numId="59" w16cid:durableId="880825007">
    <w:abstractNumId w:val="94"/>
  </w:num>
  <w:num w:numId="60" w16cid:durableId="1094126205">
    <w:abstractNumId w:val="215"/>
  </w:num>
  <w:num w:numId="61" w16cid:durableId="969868060">
    <w:abstractNumId w:val="124"/>
  </w:num>
  <w:num w:numId="62" w16cid:durableId="955794473">
    <w:abstractNumId w:val="36"/>
  </w:num>
  <w:num w:numId="63" w16cid:durableId="1466774558">
    <w:abstractNumId w:val="104"/>
  </w:num>
  <w:num w:numId="64" w16cid:durableId="367412195">
    <w:abstractNumId w:val="165"/>
  </w:num>
  <w:num w:numId="65" w16cid:durableId="930236168">
    <w:abstractNumId w:val="81"/>
  </w:num>
  <w:num w:numId="66" w16cid:durableId="164710131">
    <w:abstractNumId w:val="14"/>
  </w:num>
  <w:num w:numId="67" w16cid:durableId="657922523">
    <w:abstractNumId w:val="64"/>
  </w:num>
  <w:num w:numId="68" w16cid:durableId="1281032513">
    <w:abstractNumId w:val="41"/>
  </w:num>
  <w:num w:numId="69" w16cid:durableId="2057044074">
    <w:abstractNumId w:val="339"/>
  </w:num>
  <w:num w:numId="70" w16cid:durableId="665404563">
    <w:abstractNumId w:val="65"/>
  </w:num>
  <w:num w:numId="71" w16cid:durableId="249824485">
    <w:abstractNumId w:val="29"/>
  </w:num>
  <w:num w:numId="72" w16cid:durableId="332924662">
    <w:abstractNumId w:val="91"/>
  </w:num>
  <w:num w:numId="73" w16cid:durableId="2058384479">
    <w:abstractNumId w:val="230"/>
  </w:num>
  <w:num w:numId="74" w16cid:durableId="184290816">
    <w:abstractNumId w:val="296"/>
  </w:num>
  <w:num w:numId="75" w16cid:durableId="2090812232">
    <w:abstractNumId w:val="101"/>
  </w:num>
  <w:num w:numId="76" w16cid:durableId="420224927">
    <w:abstractNumId w:val="209"/>
  </w:num>
  <w:num w:numId="77" w16cid:durableId="2048139631">
    <w:abstractNumId w:val="208"/>
  </w:num>
  <w:num w:numId="78" w16cid:durableId="155541435">
    <w:abstractNumId w:val="236"/>
  </w:num>
  <w:num w:numId="79" w16cid:durableId="289014671">
    <w:abstractNumId w:val="300"/>
  </w:num>
  <w:num w:numId="80" w16cid:durableId="364254944">
    <w:abstractNumId w:val="72"/>
  </w:num>
  <w:num w:numId="81" w16cid:durableId="54474865">
    <w:abstractNumId w:val="19"/>
  </w:num>
  <w:num w:numId="82" w16cid:durableId="611279692">
    <w:abstractNumId w:val="275"/>
  </w:num>
  <w:num w:numId="83" w16cid:durableId="1496872035">
    <w:abstractNumId w:val="132"/>
  </w:num>
  <w:num w:numId="84" w16cid:durableId="154423581">
    <w:abstractNumId w:val="58"/>
  </w:num>
  <w:num w:numId="85" w16cid:durableId="2118518692">
    <w:abstractNumId w:val="55"/>
  </w:num>
  <w:num w:numId="86" w16cid:durableId="771439761">
    <w:abstractNumId w:val="128"/>
  </w:num>
  <w:num w:numId="87" w16cid:durableId="558060091">
    <w:abstractNumId w:val="99"/>
  </w:num>
  <w:num w:numId="88" w16cid:durableId="919214687">
    <w:abstractNumId w:val="177"/>
  </w:num>
  <w:num w:numId="89" w16cid:durableId="1775517720">
    <w:abstractNumId w:val="26"/>
  </w:num>
  <w:num w:numId="90" w16cid:durableId="961617752">
    <w:abstractNumId w:val="40"/>
  </w:num>
  <w:num w:numId="91" w16cid:durableId="977685549">
    <w:abstractNumId w:val="90"/>
  </w:num>
  <w:num w:numId="92" w16cid:durableId="1424766225">
    <w:abstractNumId w:val="23"/>
  </w:num>
  <w:num w:numId="93" w16cid:durableId="252789425">
    <w:abstractNumId w:val="223"/>
  </w:num>
  <w:num w:numId="94" w16cid:durableId="462893189">
    <w:abstractNumId w:val="324"/>
  </w:num>
  <w:num w:numId="95" w16cid:durableId="1393314443">
    <w:abstractNumId w:val="17"/>
  </w:num>
  <w:num w:numId="96" w16cid:durableId="892736236">
    <w:abstractNumId w:val="318"/>
  </w:num>
  <w:num w:numId="97" w16cid:durableId="2137947381">
    <w:abstractNumId w:val="2"/>
  </w:num>
  <w:num w:numId="98" w16cid:durableId="910040802">
    <w:abstractNumId w:val="321"/>
  </w:num>
  <w:num w:numId="99" w16cid:durableId="3480466">
    <w:abstractNumId w:val="240"/>
  </w:num>
  <w:num w:numId="100" w16cid:durableId="492835730">
    <w:abstractNumId w:val="257"/>
  </w:num>
  <w:num w:numId="101" w16cid:durableId="1770661100">
    <w:abstractNumId w:val="49"/>
  </w:num>
  <w:num w:numId="102" w16cid:durableId="1888226261">
    <w:abstractNumId w:val="140"/>
  </w:num>
  <w:num w:numId="103" w16cid:durableId="722798551">
    <w:abstractNumId w:val="285"/>
  </w:num>
  <w:num w:numId="104" w16cid:durableId="1625233201">
    <w:abstractNumId w:val="310"/>
  </w:num>
  <w:num w:numId="105" w16cid:durableId="384910287">
    <w:abstractNumId w:val="211"/>
  </w:num>
  <w:num w:numId="106" w16cid:durableId="1409424727">
    <w:abstractNumId w:val="173"/>
  </w:num>
  <w:num w:numId="107" w16cid:durableId="1611618863">
    <w:abstractNumId w:val="6"/>
  </w:num>
  <w:num w:numId="108" w16cid:durableId="1268657626">
    <w:abstractNumId w:val="307"/>
  </w:num>
  <w:num w:numId="109" w16cid:durableId="377824885">
    <w:abstractNumId w:val="263"/>
  </w:num>
  <w:num w:numId="110" w16cid:durableId="157356633">
    <w:abstractNumId w:val="145"/>
  </w:num>
  <w:num w:numId="111" w16cid:durableId="1743284981">
    <w:abstractNumId w:val="271"/>
  </w:num>
  <w:num w:numId="112" w16cid:durableId="1972511997">
    <w:abstractNumId w:val="307"/>
  </w:num>
  <w:num w:numId="113" w16cid:durableId="649403110">
    <w:abstractNumId w:val="307"/>
  </w:num>
  <w:num w:numId="114" w16cid:durableId="1459957776">
    <w:abstractNumId w:val="307"/>
  </w:num>
  <w:num w:numId="115" w16cid:durableId="644548335">
    <w:abstractNumId w:val="307"/>
  </w:num>
  <w:num w:numId="116" w16cid:durableId="1541430941">
    <w:abstractNumId w:val="307"/>
  </w:num>
  <w:num w:numId="117" w16cid:durableId="24646985">
    <w:abstractNumId w:val="307"/>
  </w:num>
  <w:num w:numId="118" w16cid:durableId="121927906">
    <w:abstractNumId w:val="235"/>
  </w:num>
  <w:num w:numId="119" w16cid:durableId="307563648">
    <w:abstractNumId w:val="127"/>
  </w:num>
  <w:num w:numId="120" w16cid:durableId="211505483">
    <w:abstractNumId w:val="307"/>
  </w:num>
  <w:num w:numId="121" w16cid:durableId="1842160854">
    <w:abstractNumId w:val="307"/>
  </w:num>
  <w:num w:numId="122" w16cid:durableId="712467730">
    <w:abstractNumId w:val="307"/>
  </w:num>
  <w:num w:numId="123" w16cid:durableId="561916150">
    <w:abstractNumId w:val="307"/>
  </w:num>
  <w:num w:numId="124" w16cid:durableId="1391002890">
    <w:abstractNumId w:val="170"/>
  </w:num>
  <w:num w:numId="125" w16cid:durableId="574357867">
    <w:abstractNumId w:val="249"/>
  </w:num>
  <w:num w:numId="126" w16cid:durableId="1558200533">
    <w:abstractNumId w:val="168"/>
  </w:num>
  <w:num w:numId="127" w16cid:durableId="117264672">
    <w:abstractNumId w:val="328"/>
  </w:num>
  <w:num w:numId="128" w16cid:durableId="8068548">
    <w:abstractNumId w:val="111"/>
  </w:num>
  <w:num w:numId="129" w16cid:durableId="60180167">
    <w:abstractNumId w:val="98"/>
  </w:num>
  <w:num w:numId="130" w16cid:durableId="1367605798">
    <w:abstractNumId w:val="44"/>
  </w:num>
  <w:num w:numId="131" w16cid:durableId="1612200839">
    <w:abstractNumId w:val="197"/>
  </w:num>
  <w:num w:numId="132" w16cid:durableId="728647902">
    <w:abstractNumId w:val="150"/>
  </w:num>
  <w:num w:numId="133" w16cid:durableId="732120749">
    <w:abstractNumId w:val="188"/>
  </w:num>
  <w:num w:numId="134" w16cid:durableId="428698556">
    <w:abstractNumId w:val="242"/>
  </w:num>
  <w:num w:numId="135" w16cid:durableId="1623072349">
    <w:abstractNumId w:val="202"/>
  </w:num>
  <w:num w:numId="136" w16cid:durableId="2110006302">
    <w:abstractNumId w:val="313"/>
  </w:num>
  <w:num w:numId="137" w16cid:durableId="131099827">
    <w:abstractNumId w:val="114"/>
  </w:num>
  <w:num w:numId="138" w16cid:durableId="159858709">
    <w:abstractNumId w:val="143"/>
  </w:num>
  <w:num w:numId="139" w16cid:durableId="1129130734">
    <w:abstractNumId w:val="171"/>
  </w:num>
  <w:num w:numId="140" w16cid:durableId="852304854">
    <w:abstractNumId w:val="178"/>
  </w:num>
  <w:num w:numId="141" w16cid:durableId="1469124229">
    <w:abstractNumId w:val="233"/>
  </w:num>
  <w:num w:numId="142" w16cid:durableId="8217523">
    <w:abstractNumId w:val="333"/>
  </w:num>
  <w:num w:numId="143" w16cid:durableId="216431456">
    <w:abstractNumId w:val="185"/>
  </w:num>
  <w:num w:numId="144" w16cid:durableId="778718425">
    <w:abstractNumId w:val="162"/>
  </w:num>
  <w:num w:numId="145" w16cid:durableId="472481041">
    <w:abstractNumId w:val="232"/>
  </w:num>
  <w:num w:numId="146" w16cid:durableId="1207837796">
    <w:abstractNumId w:val="253"/>
  </w:num>
  <w:num w:numId="147" w16cid:durableId="341399874">
    <w:abstractNumId w:val="234"/>
  </w:num>
  <w:num w:numId="148" w16cid:durableId="1503231687">
    <w:abstractNumId w:val="265"/>
  </w:num>
  <w:num w:numId="149" w16cid:durableId="1906261487">
    <w:abstractNumId w:val="87"/>
  </w:num>
  <w:num w:numId="150" w16cid:durableId="1587404">
    <w:abstractNumId w:val="8"/>
  </w:num>
  <w:num w:numId="151" w16cid:durableId="2088988374">
    <w:abstractNumId w:val="47"/>
  </w:num>
  <w:num w:numId="152" w16cid:durableId="1601373140">
    <w:abstractNumId w:val="146"/>
  </w:num>
  <w:num w:numId="153" w16cid:durableId="1542133474">
    <w:abstractNumId w:val="123"/>
  </w:num>
  <w:num w:numId="154" w16cid:durableId="2048409026">
    <w:abstractNumId w:val="192"/>
  </w:num>
  <w:num w:numId="155" w16cid:durableId="561674758">
    <w:abstractNumId w:val="139"/>
  </w:num>
  <w:num w:numId="156" w16cid:durableId="973682369">
    <w:abstractNumId w:val="255"/>
  </w:num>
  <w:num w:numId="157" w16cid:durableId="682436349">
    <w:abstractNumId w:val="195"/>
  </w:num>
  <w:num w:numId="158" w16cid:durableId="192152393">
    <w:abstractNumId w:val="25"/>
  </w:num>
  <w:num w:numId="159" w16cid:durableId="1206479476">
    <w:abstractNumId w:val="214"/>
  </w:num>
  <w:num w:numId="160" w16cid:durableId="1498499762">
    <w:abstractNumId w:val="7"/>
  </w:num>
  <w:num w:numId="161" w16cid:durableId="637300324">
    <w:abstractNumId w:val="222"/>
  </w:num>
  <w:num w:numId="162" w16cid:durableId="839739336">
    <w:abstractNumId w:val="39"/>
  </w:num>
  <w:num w:numId="163" w16cid:durableId="792752379">
    <w:abstractNumId w:val="135"/>
  </w:num>
  <w:num w:numId="164" w16cid:durableId="784419705">
    <w:abstractNumId w:val="299"/>
  </w:num>
  <w:num w:numId="165" w16cid:durableId="1350989137">
    <w:abstractNumId w:val="326"/>
  </w:num>
  <w:num w:numId="166" w16cid:durableId="19430768">
    <w:abstractNumId w:val="10"/>
  </w:num>
  <w:num w:numId="167" w16cid:durableId="1676956536">
    <w:abstractNumId w:val="136"/>
  </w:num>
  <w:num w:numId="168" w16cid:durableId="1308390329">
    <w:abstractNumId w:val="216"/>
  </w:num>
  <w:num w:numId="169" w16cid:durableId="762066551">
    <w:abstractNumId w:val="133"/>
  </w:num>
  <w:num w:numId="170" w16cid:durableId="1099184037">
    <w:abstractNumId w:val="311"/>
  </w:num>
  <w:num w:numId="171" w16cid:durableId="235551354">
    <w:abstractNumId w:val="138"/>
  </w:num>
  <w:num w:numId="172" w16cid:durableId="1649626445">
    <w:abstractNumId w:val="322"/>
  </w:num>
  <w:num w:numId="173" w16cid:durableId="1805461856">
    <w:abstractNumId w:val="103"/>
  </w:num>
  <w:num w:numId="174" w16cid:durableId="1797219327">
    <w:abstractNumId w:val="52"/>
  </w:num>
  <w:num w:numId="175" w16cid:durableId="742412488">
    <w:abstractNumId w:val="273"/>
  </w:num>
  <w:num w:numId="176" w16cid:durableId="1059672299">
    <w:abstractNumId w:val="298"/>
  </w:num>
  <w:num w:numId="177" w16cid:durableId="508721245">
    <w:abstractNumId w:val="281"/>
  </w:num>
  <w:num w:numId="178" w16cid:durableId="1889993506">
    <w:abstractNumId w:val="231"/>
  </w:num>
  <w:num w:numId="179" w16cid:durableId="966813928">
    <w:abstractNumId w:val="212"/>
  </w:num>
  <w:num w:numId="180" w16cid:durableId="478423033">
    <w:abstractNumId w:val="243"/>
  </w:num>
  <w:num w:numId="181" w16cid:durableId="1853841365">
    <w:abstractNumId w:val="100"/>
  </w:num>
  <w:num w:numId="182" w16cid:durableId="731661038">
    <w:abstractNumId w:val="323"/>
  </w:num>
  <w:num w:numId="183" w16cid:durableId="149368897">
    <w:abstractNumId w:val="341"/>
  </w:num>
  <w:num w:numId="184" w16cid:durableId="896475652">
    <w:abstractNumId w:val="309"/>
  </w:num>
  <w:num w:numId="185" w16cid:durableId="526140314">
    <w:abstractNumId w:val="105"/>
  </w:num>
  <w:num w:numId="186" w16cid:durableId="531117993">
    <w:abstractNumId w:val="217"/>
  </w:num>
  <w:num w:numId="187" w16cid:durableId="577789226">
    <w:abstractNumId w:val="175"/>
  </w:num>
  <w:num w:numId="188" w16cid:durableId="1408262016">
    <w:abstractNumId w:val="108"/>
  </w:num>
  <w:num w:numId="189" w16cid:durableId="378359500">
    <w:abstractNumId w:val="144"/>
  </w:num>
  <w:num w:numId="190" w16cid:durableId="489295715">
    <w:abstractNumId w:val="113"/>
  </w:num>
  <w:num w:numId="191" w16cid:durableId="322201664">
    <w:abstractNumId w:val="167"/>
  </w:num>
  <w:num w:numId="192" w16cid:durableId="2133402449">
    <w:abstractNumId w:val="332"/>
  </w:num>
  <w:num w:numId="193" w16cid:durableId="1543664552">
    <w:abstractNumId w:val="194"/>
  </w:num>
  <w:num w:numId="194" w16cid:durableId="998267572">
    <w:abstractNumId w:val="294"/>
  </w:num>
  <w:num w:numId="195" w16cid:durableId="1591740325">
    <w:abstractNumId w:val="343"/>
  </w:num>
  <w:num w:numId="196" w16cid:durableId="729810967">
    <w:abstractNumId w:val="46"/>
  </w:num>
  <w:num w:numId="197" w16cid:durableId="689646063">
    <w:abstractNumId w:val="203"/>
  </w:num>
  <w:num w:numId="198" w16cid:durableId="848062438">
    <w:abstractNumId w:val="50"/>
  </w:num>
  <w:num w:numId="199" w16cid:durableId="138041181">
    <w:abstractNumId w:val="182"/>
  </w:num>
  <w:num w:numId="200" w16cid:durableId="1199588309">
    <w:abstractNumId w:val="199"/>
  </w:num>
  <w:num w:numId="201" w16cid:durableId="792986715">
    <w:abstractNumId w:val="191"/>
  </w:num>
  <w:num w:numId="202" w16cid:durableId="144931422">
    <w:abstractNumId w:val="219"/>
  </w:num>
  <w:num w:numId="203" w16cid:durableId="43409977">
    <w:abstractNumId w:val="106"/>
  </w:num>
  <w:num w:numId="204" w16cid:durableId="436877121">
    <w:abstractNumId w:val="59"/>
  </w:num>
  <w:num w:numId="205" w16cid:durableId="1771045270">
    <w:abstractNumId w:val="147"/>
  </w:num>
  <w:num w:numId="206" w16cid:durableId="1786458859">
    <w:abstractNumId w:val="63"/>
  </w:num>
  <w:num w:numId="207" w16cid:durableId="58792764">
    <w:abstractNumId w:val="110"/>
  </w:num>
  <w:num w:numId="208" w16cid:durableId="1396970331">
    <w:abstractNumId w:val="251"/>
  </w:num>
  <w:num w:numId="209" w16cid:durableId="510606843">
    <w:abstractNumId w:val="42"/>
  </w:num>
  <w:num w:numId="210" w16cid:durableId="469179190">
    <w:abstractNumId w:val="82"/>
  </w:num>
  <w:num w:numId="211" w16cid:durableId="1139615323">
    <w:abstractNumId w:val="262"/>
  </w:num>
  <w:num w:numId="212" w16cid:durableId="1494300130">
    <w:abstractNumId w:val="258"/>
  </w:num>
  <w:num w:numId="213" w16cid:durableId="176425705">
    <w:abstractNumId w:val="24"/>
  </w:num>
  <w:num w:numId="214" w16cid:durableId="1565339166">
    <w:abstractNumId w:val="45"/>
  </w:num>
  <w:num w:numId="215" w16cid:durableId="889997604">
    <w:abstractNumId w:val="16"/>
  </w:num>
  <w:num w:numId="216" w16cid:durableId="436757033">
    <w:abstractNumId w:val="340"/>
  </w:num>
  <w:num w:numId="217" w16cid:durableId="915940166">
    <w:abstractNumId w:val="79"/>
  </w:num>
  <w:num w:numId="218" w16cid:durableId="1742287621">
    <w:abstractNumId w:val="325"/>
  </w:num>
  <w:num w:numId="219" w16cid:durableId="1696613105">
    <w:abstractNumId w:val="245"/>
  </w:num>
  <w:num w:numId="220" w16cid:durableId="574707662">
    <w:abstractNumId w:val="102"/>
  </w:num>
  <w:num w:numId="221" w16cid:durableId="314070445">
    <w:abstractNumId w:val="51"/>
  </w:num>
  <w:num w:numId="222" w16cid:durableId="351876939">
    <w:abstractNumId w:val="269"/>
  </w:num>
  <w:num w:numId="223" w16cid:durableId="1401053572">
    <w:abstractNumId w:val="291"/>
  </w:num>
  <w:num w:numId="224" w16cid:durableId="2086804823">
    <w:abstractNumId w:val="75"/>
  </w:num>
  <w:num w:numId="225" w16cid:durableId="1077364177">
    <w:abstractNumId w:val="35"/>
  </w:num>
  <w:num w:numId="226" w16cid:durableId="1276669410">
    <w:abstractNumId w:val="256"/>
  </w:num>
  <w:num w:numId="227" w16cid:durableId="1656569662">
    <w:abstractNumId w:val="287"/>
  </w:num>
  <w:num w:numId="228" w16cid:durableId="1420637692">
    <w:abstractNumId w:val="267"/>
  </w:num>
  <w:num w:numId="229" w16cid:durableId="2101412000">
    <w:abstractNumId w:val="241"/>
  </w:num>
  <w:num w:numId="230" w16cid:durableId="2038657415">
    <w:abstractNumId w:val="302"/>
  </w:num>
  <w:num w:numId="231" w16cid:durableId="1865555323">
    <w:abstractNumId w:val="148"/>
  </w:num>
  <w:num w:numId="232" w16cid:durableId="366108718">
    <w:abstractNumId w:val="149"/>
  </w:num>
  <w:num w:numId="233" w16cid:durableId="1036809125">
    <w:abstractNumId w:val="286"/>
  </w:num>
  <w:num w:numId="234" w16cid:durableId="1400404344">
    <w:abstractNumId w:val="282"/>
  </w:num>
  <w:num w:numId="235" w16cid:durableId="1658343674">
    <w:abstractNumId w:val="22"/>
  </w:num>
  <w:num w:numId="236" w16cid:durableId="1889367975">
    <w:abstractNumId w:val="336"/>
  </w:num>
  <w:num w:numId="237" w16cid:durableId="173347047">
    <w:abstractNumId w:val="305"/>
  </w:num>
  <w:num w:numId="238" w16cid:durableId="975068171">
    <w:abstractNumId w:val="205"/>
  </w:num>
  <w:num w:numId="239" w16cid:durableId="1768383700">
    <w:abstractNumId w:val="277"/>
  </w:num>
  <w:num w:numId="240" w16cid:durableId="1652101392">
    <w:abstractNumId w:val="206"/>
  </w:num>
  <w:num w:numId="241" w16cid:durableId="2103331914">
    <w:abstractNumId w:val="83"/>
  </w:num>
  <w:num w:numId="242" w16cid:durableId="823014211">
    <w:abstractNumId w:val="9"/>
  </w:num>
  <w:num w:numId="243" w16cid:durableId="424807422">
    <w:abstractNumId w:val="200"/>
  </w:num>
  <w:num w:numId="244" w16cid:durableId="1661736165">
    <w:abstractNumId w:val="112"/>
  </w:num>
  <w:num w:numId="245" w16cid:durableId="1464540000">
    <w:abstractNumId w:val="13"/>
  </w:num>
  <w:num w:numId="246" w16cid:durableId="1382360258">
    <w:abstractNumId w:val="180"/>
  </w:num>
  <w:num w:numId="247" w16cid:durableId="1415206917">
    <w:abstractNumId w:val="43"/>
  </w:num>
  <w:num w:numId="248" w16cid:durableId="673266922">
    <w:abstractNumId w:val="330"/>
  </w:num>
  <w:num w:numId="249" w16cid:durableId="4945267">
    <w:abstractNumId w:val="316"/>
  </w:num>
  <w:num w:numId="250" w16cid:durableId="708575558">
    <w:abstractNumId w:val="131"/>
  </w:num>
  <w:num w:numId="251" w16cid:durableId="5057831">
    <w:abstractNumId w:val="304"/>
  </w:num>
  <w:num w:numId="252" w16cid:durableId="478428214">
    <w:abstractNumId w:val="89"/>
  </w:num>
  <w:num w:numId="253" w16cid:durableId="777331428">
    <w:abstractNumId w:val="15"/>
  </w:num>
  <w:num w:numId="254" w16cid:durableId="2142070160">
    <w:abstractNumId w:val="268"/>
  </w:num>
  <w:num w:numId="255" w16cid:durableId="765729730">
    <w:abstractNumId w:val="284"/>
  </w:num>
  <w:num w:numId="256" w16cid:durableId="213346298">
    <w:abstractNumId w:val="88"/>
  </w:num>
  <w:num w:numId="257" w16cid:durableId="1402364595">
    <w:abstractNumId w:val="337"/>
  </w:num>
  <w:num w:numId="258" w16cid:durableId="1837963303">
    <w:abstractNumId w:val="163"/>
  </w:num>
  <w:num w:numId="259" w16cid:durableId="1208493135">
    <w:abstractNumId w:val="254"/>
  </w:num>
  <w:num w:numId="260" w16cid:durableId="1909803075">
    <w:abstractNumId w:val="12"/>
  </w:num>
  <w:num w:numId="261" w16cid:durableId="2065255571">
    <w:abstractNumId w:val="303"/>
  </w:num>
  <w:num w:numId="262" w16cid:durableId="324629120">
    <w:abstractNumId w:val="204"/>
  </w:num>
  <w:num w:numId="263" w16cid:durableId="961154073">
    <w:abstractNumId w:val="260"/>
  </w:num>
  <w:num w:numId="264" w16cid:durableId="725184901">
    <w:abstractNumId w:val="119"/>
  </w:num>
  <w:num w:numId="265" w16cid:durableId="623200275">
    <w:abstractNumId w:val="78"/>
  </w:num>
  <w:num w:numId="266" w16cid:durableId="1072191008">
    <w:abstractNumId w:val="73"/>
  </w:num>
  <w:num w:numId="267" w16cid:durableId="386299590">
    <w:abstractNumId w:val="334"/>
  </w:num>
  <w:num w:numId="268" w16cid:durableId="1818372693">
    <w:abstractNumId w:val="187"/>
  </w:num>
  <w:num w:numId="269" w16cid:durableId="1258753698">
    <w:abstractNumId w:val="226"/>
  </w:num>
  <w:num w:numId="270" w16cid:durableId="1997372188">
    <w:abstractNumId w:val="345"/>
  </w:num>
  <w:num w:numId="271" w16cid:durableId="4941253">
    <w:abstractNumId w:val="121"/>
  </w:num>
  <w:num w:numId="272" w16cid:durableId="380176092">
    <w:abstractNumId w:val="279"/>
  </w:num>
  <w:num w:numId="273" w16cid:durableId="1540168504">
    <w:abstractNumId w:val="28"/>
  </w:num>
  <w:num w:numId="274" w16cid:durableId="1871411042">
    <w:abstractNumId w:val="96"/>
  </w:num>
  <w:num w:numId="275" w16cid:durableId="775637791">
    <w:abstractNumId w:val="244"/>
  </w:num>
  <w:num w:numId="276" w16cid:durableId="141697659">
    <w:abstractNumId w:val="56"/>
  </w:num>
  <w:num w:numId="277" w16cid:durableId="1371301779">
    <w:abstractNumId w:val="156"/>
  </w:num>
  <w:num w:numId="278" w16cid:durableId="1515261221">
    <w:abstractNumId w:val="62"/>
  </w:num>
  <w:num w:numId="279" w16cid:durableId="1509828012">
    <w:abstractNumId w:val="11"/>
  </w:num>
  <w:num w:numId="280" w16cid:durableId="1132600130">
    <w:abstractNumId w:val="3"/>
  </w:num>
  <w:num w:numId="281" w16cid:durableId="1201017127">
    <w:abstractNumId w:val="95"/>
  </w:num>
  <w:num w:numId="282" w16cid:durableId="1459177720">
    <w:abstractNumId w:val="129"/>
  </w:num>
  <w:num w:numId="283" w16cid:durableId="1380470979">
    <w:abstractNumId w:val="0"/>
  </w:num>
  <w:num w:numId="284" w16cid:durableId="1619726366">
    <w:abstractNumId w:val="338"/>
  </w:num>
  <w:num w:numId="285" w16cid:durableId="2008555741">
    <w:abstractNumId w:val="152"/>
  </w:num>
  <w:num w:numId="286" w16cid:durableId="486172254">
    <w:abstractNumId w:val="193"/>
  </w:num>
  <w:num w:numId="287" w16cid:durableId="77868668">
    <w:abstractNumId w:val="314"/>
  </w:num>
  <w:num w:numId="288" w16cid:durableId="1065953497">
    <w:abstractNumId w:val="283"/>
  </w:num>
  <w:num w:numId="289" w16cid:durableId="4794346">
    <w:abstractNumId w:val="172"/>
  </w:num>
  <w:num w:numId="290" w16cid:durableId="1691759842">
    <w:abstractNumId w:val="315"/>
  </w:num>
  <w:num w:numId="291" w16cid:durableId="1851872190">
    <w:abstractNumId w:val="189"/>
  </w:num>
  <w:num w:numId="292" w16cid:durableId="138377371">
    <w:abstractNumId w:val="161"/>
  </w:num>
  <w:num w:numId="293" w16cid:durableId="2103139107">
    <w:abstractNumId w:val="125"/>
  </w:num>
  <w:num w:numId="294" w16cid:durableId="1325355298">
    <w:abstractNumId w:val="5"/>
  </w:num>
  <w:num w:numId="295" w16cid:durableId="422070833">
    <w:abstractNumId w:val="53"/>
  </w:num>
  <w:num w:numId="296" w16cid:durableId="618344569">
    <w:abstractNumId w:val="224"/>
  </w:num>
  <w:num w:numId="297" w16cid:durableId="1575045435">
    <w:abstractNumId w:val="278"/>
  </w:num>
  <w:num w:numId="298" w16cid:durableId="1712876235">
    <w:abstractNumId w:val="201"/>
  </w:num>
  <w:num w:numId="299" w16cid:durableId="1391005099">
    <w:abstractNumId w:val="342"/>
  </w:num>
  <w:num w:numId="300" w16cid:durableId="971902320">
    <w:abstractNumId w:val="126"/>
  </w:num>
  <w:num w:numId="301" w16cid:durableId="1410348389">
    <w:abstractNumId w:val="71"/>
  </w:num>
  <w:num w:numId="302" w16cid:durableId="1032877178">
    <w:abstractNumId w:val="164"/>
  </w:num>
  <w:num w:numId="303" w16cid:durableId="1010522167">
    <w:abstractNumId w:val="27"/>
  </w:num>
  <w:num w:numId="304" w16cid:durableId="871458092">
    <w:abstractNumId w:val="33"/>
  </w:num>
  <w:num w:numId="305" w16cid:durableId="128978054">
    <w:abstractNumId w:val="31"/>
  </w:num>
  <w:num w:numId="306" w16cid:durableId="489104772">
    <w:abstractNumId w:val="292"/>
  </w:num>
  <w:num w:numId="307" w16cid:durableId="820125185">
    <w:abstractNumId w:val="85"/>
  </w:num>
  <w:num w:numId="308" w16cid:durableId="450781364">
    <w:abstractNumId w:val="57"/>
  </w:num>
  <w:num w:numId="309" w16cid:durableId="52586321">
    <w:abstractNumId w:val="176"/>
  </w:num>
  <w:num w:numId="310" w16cid:durableId="207323370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940793104">
    <w:abstractNumId w:val="37"/>
  </w:num>
  <w:num w:numId="312" w16cid:durableId="315766202">
    <w:abstractNumId w:val="229"/>
  </w:num>
  <w:num w:numId="313" w16cid:durableId="1700200469">
    <w:abstractNumId w:val="179"/>
  </w:num>
  <w:num w:numId="314" w16cid:durableId="1832721915">
    <w:abstractNumId w:val="276"/>
  </w:num>
  <w:num w:numId="315" w16cid:durableId="1221399555">
    <w:abstractNumId w:val="252"/>
  </w:num>
  <w:num w:numId="316" w16cid:durableId="869688799">
    <w:abstractNumId w:val="248"/>
  </w:num>
  <w:num w:numId="317" w16cid:durableId="184178055">
    <w:abstractNumId w:val="317"/>
  </w:num>
  <w:num w:numId="318" w16cid:durableId="581640093">
    <w:abstractNumId w:val="306"/>
  </w:num>
  <w:num w:numId="319" w16cid:durableId="1634023632">
    <w:abstractNumId w:val="264"/>
  </w:num>
  <w:num w:numId="320" w16cid:durableId="145634881">
    <w:abstractNumId w:val="297"/>
  </w:num>
  <w:num w:numId="321" w16cid:durableId="1387727545">
    <w:abstractNumId w:val="76"/>
  </w:num>
  <w:num w:numId="322" w16cid:durableId="126749771">
    <w:abstractNumId w:val="207"/>
  </w:num>
  <w:num w:numId="323" w16cid:durableId="892546023">
    <w:abstractNumId w:val="48"/>
  </w:num>
  <w:num w:numId="324" w16cid:durableId="535891834">
    <w:abstractNumId w:val="280"/>
  </w:num>
  <w:num w:numId="325" w16cid:durableId="875238101">
    <w:abstractNumId w:val="218"/>
  </w:num>
  <w:num w:numId="326" w16cid:durableId="185951928">
    <w:abstractNumId w:val="93"/>
  </w:num>
  <w:num w:numId="327" w16cid:durableId="908346042">
    <w:abstractNumId w:val="272"/>
  </w:num>
  <w:num w:numId="328" w16cid:durableId="774715337">
    <w:abstractNumId w:val="227"/>
  </w:num>
  <w:num w:numId="329" w16cid:durableId="1000500879">
    <w:abstractNumId w:val="221"/>
  </w:num>
  <w:num w:numId="330" w16cid:durableId="1155881429">
    <w:abstractNumId w:val="20"/>
  </w:num>
  <w:num w:numId="331" w16cid:durableId="1729373541">
    <w:abstractNumId w:val="34"/>
  </w:num>
  <w:num w:numId="332" w16cid:durableId="1329091974">
    <w:abstractNumId w:val="246"/>
  </w:num>
  <w:num w:numId="333" w16cid:durableId="319774590">
    <w:abstractNumId w:val="151"/>
  </w:num>
  <w:num w:numId="334" w16cid:durableId="468405091">
    <w:abstractNumId w:val="61"/>
  </w:num>
  <w:num w:numId="335" w16cid:durableId="517082487">
    <w:abstractNumId w:val="308"/>
  </w:num>
  <w:num w:numId="336" w16cid:durableId="1538346386">
    <w:abstractNumId w:val="270"/>
  </w:num>
  <w:num w:numId="337" w16cid:durableId="1730836870">
    <w:abstractNumId w:val="66"/>
  </w:num>
  <w:num w:numId="338" w16cid:durableId="874385116">
    <w:abstractNumId w:val="290"/>
  </w:num>
  <w:num w:numId="339" w16cid:durableId="1402748496">
    <w:abstractNumId w:val="92"/>
  </w:num>
  <w:num w:numId="340" w16cid:durableId="182013597">
    <w:abstractNumId w:val="109"/>
  </w:num>
  <w:num w:numId="341" w16cid:durableId="1524829188">
    <w:abstractNumId w:val="70"/>
  </w:num>
  <w:num w:numId="342" w16cid:durableId="712000953">
    <w:abstractNumId w:val="54"/>
  </w:num>
  <w:num w:numId="343" w16cid:durableId="1696812103">
    <w:abstractNumId w:val="312"/>
  </w:num>
  <w:num w:numId="344" w16cid:durableId="771559102">
    <w:abstractNumId w:val="331"/>
  </w:num>
  <w:num w:numId="345" w16cid:durableId="612248241">
    <w:abstractNumId w:val="160"/>
  </w:num>
  <w:num w:numId="346" w16cid:durableId="1196039409">
    <w:abstractNumId w:val="117"/>
  </w:num>
  <w:num w:numId="347" w16cid:durableId="1504079162">
    <w:abstractNumId w:val="153"/>
  </w:num>
  <w:num w:numId="348" w16cid:durableId="1013068398">
    <w:abstractNumId w:val="228"/>
  </w:num>
  <w:num w:numId="349" w16cid:durableId="786199707">
    <w:abstractNumId w:val="225"/>
  </w:num>
  <w:num w:numId="350" w16cid:durableId="1050420457">
    <w:abstractNumId w:val="155"/>
  </w:num>
  <w:num w:numId="351" w16cid:durableId="149876536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2026133699">
    <w:abstractNumId w:val="329"/>
  </w:num>
  <w:num w:numId="353" w16cid:durableId="195764193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914240374">
    <w:abstractNumId w:val="295"/>
  </w:num>
  <w:num w:numId="355" w16cid:durableId="975333892">
    <w:abstractNumId w:val="84"/>
  </w:num>
  <w:num w:numId="356" w16cid:durableId="384333149">
    <w:abstractNumId w:val="74"/>
  </w:num>
  <w:num w:numId="357" w16cid:durableId="1829975540">
    <w:abstractNumId w:val="38"/>
  </w:num>
  <w:num w:numId="358" w16cid:durableId="2048406135">
    <w:abstractNumId w:val="220"/>
  </w:num>
  <w:num w:numId="359" w16cid:durableId="1403603211">
    <w:abstractNumId w:val="319"/>
  </w:num>
  <w:num w:numId="360" w16cid:durableId="717508213">
    <w:abstractNumId w:val="327"/>
  </w:num>
  <w:num w:numId="361" w16cid:durableId="1770463479">
    <w:abstractNumId w:val="77"/>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2AC"/>
    <w:rsid w:val="00000BC0"/>
    <w:rsid w:val="00001051"/>
    <w:rsid w:val="000010B5"/>
    <w:rsid w:val="00002561"/>
    <w:rsid w:val="00002D14"/>
    <w:rsid w:val="00003A8F"/>
    <w:rsid w:val="000044E4"/>
    <w:rsid w:val="000054B5"/>
    <w:rsid w:val="00005700"/>
    <w:rsid w:val="00007558"/>
    <w:rsid w:val="00007B86"/>
    <w:rsid w:val="00007CE9"/>
    <w:rsid w:val="000100EA"/>
    <w:rsid w:val="0001052B"/>
    <w:rsid w:val="00010A97"/>
    <w:rsid w:val="000112AB"/>
    <w:rsid w:val="00011EC5"/>
    <w:rsid w:val="0001267B"/>
    <w:rsid w:val="00013A38"/>
    <w:rsid w:val="000155CB"/>
    <w:rsid w:val="000159CB"/>
    <w:rsid w:val="00015D28"/>
    <w:rsid w:val="000169DA"/>
    <w:rsid w:val="00017AA5"/>
    <w:rsid w:val="00017DB4"/>
    <w:rsid w:val="000205C1"/>
    <w:rsid w:val="0002062A"/>
    <w:rsid w:val="0002099C"/>
    <w:rsid w:val="000213FF"/>
    <w:rsid w:val="00021C41"/>
    <w:rsid w:val="00021F9D"/>
    <w:rsid w:val="00022759"/>
    <w:rsid w:val="00022880"/>
    <w:rsid w:val="0002334F"/>
    <w:rsid w:val="00023691"/>
    <w:rsid w:val="0002425A"/>
    <w:rsid w:val="000243CE"/>
    <w:rsid w:val="0002504D"/>
    <w:rsid w:val="0002684F"/>
    <w:rsid w:val="0002692C"/>
    <w:rsid w:val="00027262"/>
    <w:rsid w:val="0002758C"/>
    <w:rsid w:val="0002783A"/>
    <w:rsid w:val="000279E6"/>
    <w:rsid w:val="00027CF4"/>
    <w:rsid w:val="00030E90"/>
    <w:rsid w:val="00031ABB"/>
    <w:rsid w:val="0003270A"/>
    <w:rsid w:val="00033610"/>
    <w:rsid w:val="00033E4B"/>
    <w:rsid w:val="000342A7"/>
    <w:rsid w:val="000342E9"/>
    <w:rsid w:val="00034641"/>
    <w:rsid w:val="0003505A"/>
    <w:rsid w:val="000353AA"/>
    <w:rsid w:val="0003590B"/>
    <w:rsid w:val="00035DAA"/>
    <w:rsid w:val="00036C41"/>
    <w:rsid w:val="00036CA6"/>
    <w:rsid w:val="000379E4"/>
    <w:rsid w:val="00037B96"/>
    <w:rsid w:val="00040274"/>
    <w:rsid w:val="00040A0D"/>
    <w:rsid w:val="00040E77"/>
    <w:rsid w:val="00041F5D"/>
    <w:rsid w:val="000420E0"/>
    <w:rsid w:val="000421C7"/>
    <w:rsid w:val="000424C4"/>
    <w:rsid w:val="00042660"/>
    <w:rsid w:val="00043CC0"/>
    <w:rsid w:val="00043E1A"/>
    <w:rsid w:val="0004510D"/>
    <w:rsid w:val="00045DAC"/>
    <w:rsid w:val="00046881"/>
    <w:rsid w:val="000473E2"/>
    <w:rsid w:val="00047B6A"/>
    <w:rsid w:val="00047D32"/>
    <w:rsid w:val="00051C72"/>
    <w:rsid w:val="00051D15"/>
    <w:rsid w:val="00052971"/>
    <w:rsid w:val="000538FD"/>
    <w:rsid w:val="00053A85"/>
    <w:rsid w:val="00053A9B"/>
    <w:rsid w:val="00054DFE"/>
    <w:rsid w:val="00054E44"/>
    <w:rsid w:val="0005534D"/>
    <w:rsid w:val="000563EE"/>
    <w:rsid w:val="00056B08"/>
    <w:rsid w:val="00057365"/>
    <w:rsid w:val="0005766E"/>
    <w:rsid w:val="00057F7E"/>
    <w:rsid w:val="000602E5"/>
    <w:rsid w:val="0006114E"/>
    <w:rsid w:val="00061FEB"/>
    <w:rsid w:val="0006226F"/>
    <w:rsid w:val="000629B0"/>
    <w:rsid w:val="00063434"/>
    <w:rsid w:val="0006402A"/>
    <w:rsid w:val="0006456E"/>
    <w:rsid w:val="00065920"/>
    <w:rsid w:val="0006640E"/>
    <w:rsid w:val="00066598"/>
    <w:rsid w:val="000666D4"/>
    <w:rsid w:val="0006774F"/>
    <w:rsid w:val="0007013C"/>
    <w:rsid w:val="00070AA9"/>
    <w:rsid w:val="000717E8"/>
    <w:rsid w:val="00071EB3"/>
    <w:rsid w:val="00071EBB"/>
    <w:rsid w:val="00072274"/>
    <w:rsid w:val="0007285F"/>
    <w:rsid w:val="00072D04"/>
    <w:rsid w:val="000730C7"/>
    <w:rsid w:val="00073184"/>
    <w:rsid w:val="000737BA"/>
    <w:rsid w:val="0007485A"/>
    <w:rsid w:val="00074B9E"/>
    <w:rsid w:val="00076031"/>
    <w:rsid w:val="00076C9B"/>
    <w:rsid w:val="00077879"/>
    <w:rsid w:val="00077969"/>
    <w:rsid w:val="00080C34"/>
    <w:rsid w:val="00080F0D"/>
    <w:rsid w:val="00080FF4"/>
    <w:rsid w:val="000823CB"/>
    <w:rsid w:val="000829E3"/>
    <w:rsid w:val="00083496"/>
    <w:rsid w:val="00083C42"/>
    <w:rsid w:val="000844E2"/>
    <w:rsid w:val="000857EA"/>
    <w:rsid w:val="00085A57"/>
    <w:rsid w:val="00085B97"/>
    <w:rsid w:val="00085CCB"/>
    <w:rsid w:val="00086571"/>
    <w:rsid w:val="00086CF1"/>
    <w:rsid w:val="000903FC"/>
    <w:rsid w:val="00090672"/>
    <w:rsid w:val="00091763"/>
    <w:rsid w:val="00091A93"/>
    <w:rsid w:val="00091C90"/>
    <w:rsid w:val="00092B5E"/>
    <w:rsid w:val="00093116"/>
    <w:rsid w:val="000946F2"/>
    <w:rsid w:val="0009476D"/>
    <w:rsid w:val="00094A5C"/>
    <w:rsid w:val="00094F31"/>
    <w:rsid w:val="00094FDC"/>
    <w:rsid w:val="00094FE8"/>
    <w:rsid w:val="000951EF"/>
    <w:rsid w:val="000959D6"/>
    <w:rsid w:val="00096973"/>
    <w:rsid w:val="00097873"/>
    <w:rsid w:val="000A1061"/>
    <w:rsid w:val="000A1133"/>
    <w:rsid w:val="000A165E"/>
    <w:rsid w:val="000A1AED"/>
    <w:rsid w:val="000A1CD9"/>
    <w:rsid w:val="000A25E2"/>
    <w:rsid w:val="000A2669"/>
    <w:rsid w:val="000A2A2C"/>
    <w:rsid w:val="000A2CE0"/>
    <w:rsid w:val="000A346D"/>
    <w:rsid w:val="000A37D2"/>
    <w:rsid w:val="000A4C17"/>
    <w:rsid w:val="000A4E11"/>
    <w:rsid w:val="000A542D"/>
    <w:rsid w:val="000A6229"/>
    <w:rsid w:val="000A6240"/>
    <w:rsid w:val="000A63EC"/>
    <w:rsid w:val="000A647F"/>
    <w:rsid w:val="000A64D7"/>
    <w:rsid w:val="000A6C0C"/>
    <w:rsid w:val="000A7396"/>
    <w:rsid w:val="000B01D5"/>
    <w:rsid w:val="000B160F"/>
    <w:rsid w:val="000B2874"/>
    <w:rsid w:val="000B2AA0"/>
    <w:rsid w:val="000B65A1"/>
    <w:rsid w:val="000B67C2"/>
    <w:rsid w:val="000B6C16"/>
    <w:rsid w:val="000B6CE0"/>
    <w:rsid w:val="000B7D1E"/>
    <w:rsid w:val="000C00E3"/>
    <w:rsid w:val="000C060E"/>
    <w:rsid w:val="000C1171"/>
    <w:rsid w:val="000C23DD"/>
    <w:rsid w:val="000C3037"/>
    <w:rsid w:val="000C31E2"/>
    <w:rsid w:val="000C334A"/>
    <w:rsid w:val="000C3AB4"/>
    <w:rsid w:val="000C5433"/>
    <w:rsid w:val="000C5AD3"/>
    <w:rsid w:val="000C5EAE"/>
    <w:rsid w:val="000C65A7"/>
    <w:rsid w:val="000C6600"/>
    <w:rsid w:val="000C7996"/>
    <w:rsid w:val="000C7E90"/>
    <w:rsid w:val="000D047E"/>
    <w:rsid w:val="000D13E7"/>
    <w:rsid w:val="000D13FC"/>
    <w:rsid w:val="000D183E"/>
    <w:rsid w:val="000D23F7"/>
    <w:rsid w:val="000D24B4"/>
    <w:rsid w:val="000D2670"/>
    <w:rsid w:val="000D2B7F"/>
    <w:rsid w:val="000D2EE1"/>
    <w:rsid w:val="000D4974"/>
    <w:rsid w:val="000D514B"/>
    <w:rsid w:val="000D514E"/>
    <w:rsid w:val="000D55C8"/>
    <w:rsid w:val="000D5BD4"/>
    <w:rsid w:val="000D66E1"/>
    <w:rsid w:val="000D682D"/>
    <w:rsid w:val="000D6A5C"/>
    <w:rsid w:val="000D6A61"/>
    <w:rsid w:val="000D7DEA"/>
    <w:rsid w:val="000E0143"/>
    <w:rsid w:val="000E15AF"/>
    <w:rsid w:val="000E259E"/>
    <w:rsid w:val="000E2A2E"/>
    <w:rsid w:val="000E418D"/>
    <w:rsid w:val="000E4ADB"/>
    <w:rsid w:val="000E5169"/>
    <w:rsid w:val="000E52AB"/>
    <w:rsid w:val="000E573C"/>
    <w:rsid w:val="000E6E07"/>
    <w:rsid w:val="000E789F"/>
    <w:rsid w:val="000E7B53"/>
    <w:rsid w:val="000F0FD3"/>
    <w:rsid w:val="000F2122"/>
    <w:rsid w:val="000F26A0"/>
    <w:rsid w:val="000F2C71"/>
    <w:rsid w:val="000F2F3E"/>
    <w:rsid w:val="000F2F97"/>
    <w:rsid w:val="000F458C"/>
    <w:rsid w:val="000F468E"/>
    <w:rsid w:val="000F4D1D"/>
    <w:rsid w:val="000F4F1D"/>
    <w:rsid w:val="000F55CC"/>
    <w:rsid w:val="000F6821"/>
    <w:rsid w:val="000F6D92"/>
    <w:rsid w:val="000F7AF0"/>
    <w:rsid w:val="0010011A"/>
    <w:rsid w:val="001007A2"/>
    <w:rsid w:val="0010235B"/>
    <w:rsid w:val="00102F25"/>
    <w:rsid w:val="0010311E"/>
    <w:rsid w:val="00104A0F"/>
    <w:rsid w:val="001058FC"/>
    <w:rsid w:val="00105E8C"/>
    <w:rsid w:val="00107C89"/>
    <w:rsid w:val="0011071A"/>
    <w:rsid w:val="0011192F"/>
    <w:rsid w:val="00112DBD"/>
    <w:rsid w:val="001135D4"/>
    <w:rsid w:val="00114603"/>
    <w:rsid w:val="00114DA6"/>
    <w:rsid w:val="00114FB8"/>
    <w:rsid w:val="0011562A"/>
    <w:rsid w:val="0011629E"/>
    <w:rsid w:val="001178FB"/>
    <w:rsid w:val="00117934"/>
    <w:rsid w:val="00117CB5"/>
    <w:rsid w:val="00120F64"/>
    <w:rsid w:val="00120FA1"/>
    <w:rsid w:val="00121B35"/>
    <w:rsid w:val="00123306"/>
    <w:rsid w:val="00123F81"/>
    <w:rsid w:val="00124EA1"/>
    <w:rsid w:val="001260CC"/>
    <w:rsid w:val="00126733"/>
    <w:rsid w:val="001267A3"/>
    <w:rsid w:val="001269F3"/>
    <w:rsid w:val="001272AB"/>
    <w:rsid w:val="00127B0D"/>
    <w:rsid w:val="0013101E"/>
    <w:rsid w:val="00131052"/>
    <w:rsid w:val="00131190"/>
    <w:rsid w:val="00131477"/>
    <w:rsid w:val="00131BD6"/>
    <w:rsid w:val="00134173"/>
    <w:rsid w:val="00134208"/>
    <w:rsid w:val="00134B73"/>
    <w:rsid w:val="0013569B"/>
    <w:rsid w:val="00135880"/>
    <w:rsid w:val="001374BF"/>
    <w:rsid w:val="00137E0C"/>
    <w:rsid w:val="00141F44"/>
    <w:rsid w:val="00141F58"/>
    <w:rsid w:val="00144286"/>
    <w:rsid w:val="00144A4A"/>
    <w:rsid w:val="00144FE5"/>
    <w:rsid w:val="001457B8"/>
    <w:rsid w:val="00145A1A"/>
    <w:rsid w:val="00146213"/>
    <w:rsid w:val="00146593"/>
    <w:rsid w:val="001465B9"/>
    <w:rsid w:val="00146786"/>
    <w:rsid w:val="00146970"/>
    <w:rsid w:val="00146BF6"/>
    <w:rsid w:val="00146C71"/>
    <w:rsid w:val="00147812"/>
    <w:rsid w:val="0015049B"/>
    <w:rsid w:val="001505A0"/>
    <w:rsid w:val="001511F7"/>
    <w:rsid w:val="001515F9"/>
    <w:rsid w:val="00151AB8"/>
    <w:rsid w:val="001523B5"/>
    <w:rsid w:val="0015265D"/>
    <w:rsid w:val="00152838"/>
    <w:rsid w:val="00152CA3"/>
    <w:rsid w:val="00152E44"/>
    <w:rsid w:val="00153EE7"/>
    <w:rsid w:val="00154390"/>
    <w:rsid w:val="00154FE6"/>
    <w:rsid w:val="00155897"/>
    <w:rsid w:val="0015616F"/>
    <w:rsid w:val="00157CFC"/>
    <w:rsid w:val="00160456"/>
    <w:rsid w:val="001604D4"/>
    <w:rsid w:val="00160AC0"/>
    <w:rsid w:val="001613AD"/>
    <w:rsid w:val="0016263E"/>
    <w:rsid w:val="001627EE"/>
    <w:rsid w:val="00162B07"/>
    <w:rsid w:val="00163C2D"/>
    <w:rsid w:val="00163C41"/>
    <w:rsid w:val="00163E0B"/>
    <w:rsid w:val="0016415D"/>
    <w:rsid w:val="00164B7D"/>
    <w:rsid w:val="00164C4D"/>
    <w:rsid w:val="00165280"/>
    <w:rsid w:val="00166894"/>
    <w:rsid w:val="00166958"/>
    <w:rsid w:val="001670DF"/>
    <w:rsid w:val="00167BC1"/>
    <w:rsid w:val="00167FCF"/>
    <w:rsid w:val="001709A2"/>
    <w:rsid w:val="00170AB7"/>
    <w:rsid w:val="0017180C"/>
    <w:rsid w:val="00172430"/>
    <w:rsid w:val="0017310A"/>
    <w:rsid w:val="00173190"/>
    <w:rsid w:val="001732B9"/>
    <w:rsid w:val="00173481"/>
    <w:rsid w:val="00174449"/>
    <w:rsid w:val="001745D7"/>
    <w:rsid w:val="00174F47"/>
    <w:rsid w:val="00174FAE"/>
    <w:rsid w:val="00175C75"/>
    <w:rsid w:val="001768E6"/>
    <w:rsid w:val="00176EF7"/>
    <w:rsid w:val="00177B75"/>
    <w:rsid w:val="0018198A"/>
    <w:rsid w:val="00182098"/>
    <w:rsid w:val="0018212E"/>
    <w:rsid w:val="00182B23"/>
    <w:rsid w:val="001831B0"/>
    <w:rsid w:val="00183338"/>
    <w:rsid w:val="001836CC"/>
    <w:rsid w:val="001844C3"/>
    <w:rsid w:val="0018504B"/>
    <w:rsid w:val="001866B1"/>
    <w:rsid w:val="00186DB5"/>
    <w:rsid w:val="00186F5D"/>
    <w:rsid w:val="00187121"/>
    <w:rsid w:val="001874F3"/>
    <w:rsid w:val="00187674"/>
    <w:rsid w:val="0018785B"/>
    <w:rsid w:val="00187D6D"/>
    <w:rsid w:val="00187DB6"/>
    <w:rsid w:val="00187E1A"/>
    <w:rsid w:val="00187F6F"/>
    <w:rsid w:val="001902D8"/>
    <w:rsid w:val="0019061C"/>
    <w:rsid w:val="00190846"/>
    <w:rsid w:val="001918EA"/>
    <w:rsid w:val="001931C7"/>
    <w:rsid w:val="001939A6"/>
    <w:rsid w:val="00193D8D"/>
    <w:rsid w:val="00194928"/>
    <w:rsid w:val="001979A2"/>
    <w:rsid w:val="001A0B15"/>
    <w:rsid w:val="001A1206"/>
    <w:rsid w:val="001A2C70"/>
    <w:rsid w:val="001A2F9F"/>
    <w:rsid w:val="001A2FF4"/>
    <w:rsid w:val="001A371B"/>
    <w:rsid w:val="001A3757"/>
    <w:rsid w:val="001A37CD"/>
    <w:rsid w:val="001A386A"/>
    <w:rsid w:val="001A581E"/>
    <w:rsid w:val="001A6B28"/>
    <w:rsid w:val="001A731D"/>
    <w:rsid w:val="001A7584"/>
    <w:rsid w:val="001A7609"/>
    <w:rsid w:val="001A7803"/>
    <w:rsid w:val="001A7819"/>
    <w:rsid w:val="001A789D"/>
    <w:rsid w:val="001B0373"/>
    <w:rsid w:val="001B0E6A"/>
    <w:rsid w:val="001B1A99"/>
    <w:rsid w:val="001B231D"/>
    <w:rsid w:val="001B26E9"/>
    <w:rsid w:val="001B2DB9"/>
    <w:rsid w:val="001B3237"/>
    <w:rsid w:val="001B3C90"/>
    <w:rsid w:val="001B3EB7"/>
    <w:rsid w:val="001B4CE1"/>
    <w:rsid w:val="001B4D00"/>
    <w:rsid w:val="001B4EE3"/>
    <w:rsid w:val="001B5A09"/>
    <w:rsid w:val="001C0669"/>
    <w:rsid w:val="001C088C"/>
    <w:rsid w:val="001C08C4"/>
    <w:rsid w:val="001C0A0A"/>
    <w:rsid w:val="001C26A6"/>
    <w:rsid w:val="001C2919"/>
    <w:rsid w:val="001C2C4D"/>
    <w:rsid w:val="001C2EDC"/>
    <w:rsid w:val="001C35FF"/>
    <w:rsid w:val="001C495B"/>
    <w:rsid w:val="001C50A5"/>
    <w:rsid w:val="001C534D"/>
    <w:rsid w:val="001C553C"/>
    <w:rsid w:val="001C57B2"/>
    <w:rsid w:val="001C5FFA"/>
    <w:rsid w:val="001C63AB"/>
    <w:rsid w:val="001C7206"/>
    <w:rsid w:val="001C7B0C"/>
    <w:rsid w:val="001C7E8D"/>
    <w:rsid w:val="001D0F20"/>
    <w:rsid w:val="001D176E"/>
    <w:rsid w:val="001D2F0A"/>
    <w:rsid w:val="001D3B51"/>
    <w:rsid w:val="001D408F"/>
    <w:rsid w:val="001D4622"/>
    <w:rsid w:val="001D4B2C"/>
    <w:rsid w:val="001D4D2B"/>
    <w:rsid w:val="001D5DE2"/>
    <w:rsid w:val="001D62DC"/>
    <w:rsid w:val="001D62F7"/>
    <w:rsid w:val="001D74A6"/>
    <w:rsid w:val="001E063F"/>
    <w:rsid w:val="001E1235"/>
    <w:rsid w:val="001E1FF2"/>
    <w:rsid w:val="001E265E"/>
    <w:rsid w:val="001E30EA"/>
    <w:rsid w:val="001E33B6"/>
    <w:rsid w:val="001E3817"/>
    <w:rsid w:val="001E39DC"/>
    <w:rsid w:val="001E5BF9"/>
    <w:rsid w:val="001E5CCB"/>
    <w:rsid w:val="001E6276"/>
    <w:rsid w:val="001E672C"/>
    <w:rsid w:val="001E73AF"/>
    <w:rsid w:val="001F0BD0"/>
    <w:rsid w:val="001F0CD0"/>
    <w:rsid w:val="001F11EF"/>
    <w:rsid w:val="001F2AEA"/>
    <w:rsid w:val="001F3709"/>
    <w:rsid w:val="001F3B84"/>
    <w:rsid w:val="001F5B83"/>
    <w:rsid w:val="001F5CE4"/>
    <w:rsid w:val="001F5F05"/>
    <w:rsid w:val="001F5F0A"/>
    <w:rsid w:val="001F71FE"/>
    <w:rsid w:val="001F74E1"/>
    <w:rsid w:val="002009E9"/>
    <w:rsid w:val="00201501"/>
    <w:rsid w:val="002026C0"/>
    <w:rsid w:val="00202B06"/>
    <w:rsid w:val="00202E17"/>
    <w:rsid w:val="0020303A"/>
    <w:rsid w:val="002042B8"/>
    <w:rsid w:val="00205008"/>
    <w:rsid w:val="00205DD5"/>
    <w:rsid w:val="00205E96"/>
    <w:rsid w:val="00206039"/>
    <w:rsid w:val="002062B9"/>
    <w:rsid w:val="00211D60"/>
    <w:rsid w:val="002123F0"/>
    <w:rsid w:val="002134BA"/>
    <w:rsid w:val="0021373A"/>
    <w:rsid w:val="00216AC6"/>
    <w:rsid w:val="002179C3"/>
    <w:rsid w:val="00217A2D"/>
    <w:rsid w:val="00217BEB"/>
    <w:rsid w:val="00220681"/>
    <w:rsid w:val="00220D59"/>
    <w:rsid w:val="002214D7"/>
    <w:rsid w:val="002215D4"/>
    <w:rsid w:val="002217A5"/>
    <w:rsid w:val="00221D5B"/>
    <w:rsid w:val="002227E3"/>
    <w:rsid w:val="00222D62"/>
    <w:rsid w:val="00223286"/>
    <w:rsid w:val="002243C0"/>
    <w:rsid w:val="00225385"/>
    <w:rsid w:val="002264DE"/>
    <w:rsid w:val="00230948"/>
    <w:rsid w:val="002321BF"/>
    <w:rsid w:val="0023261B"/>
    <w:rsid w:val="002340E8"/>
    <w:rsid w:val="00234C7D"/>
    <w:rsid w:val="00235173"/>
    <w:rsid w:val="00235884"/>
    <w:rsid w:val="00236533"/>
    <w:rsid w:val="00236DB4"/>
    <w:rsid w:val="00240422"/>
    <w:rsid w:val="0024042B"/>
    <w:rsid w:val="002414CC"/>
    <w:rsid w:val="00243102"/>
    <w:rsid w:val="00244096"/>
    <w:rsid w:val="0024451D"/>
    <w:rsid w:val="00244C1B"/>
    <w:rsid w:val="00246145"/>
    <w:rsid w:val="00246689"/>
    <w:rsid w:val="00246C35"/>
    <w:rsid w:val="00247FCD"/>
    <w:rsid w:val="00250806"/>
    <w:rsid w:val="00250B22"/>
    <w:rsid w:val="00250F9F"/>
    <w:rsid w:val="002541D5"/>
    <w:rsid w:val="00254755"/>
    <w:rsid w:val="00254955"/>
    <w:rsid w:val="0025524B"/>
    <w:rsid w:val="00255F1E"/>
    <w:rsid w:val="00256FAE"/>
    <w:rsid w:val="0026002B"/>
    <w:rsid w:val="00260A04"/>
    <w:rsid w:val="00260CF2"/>
    <w:rsid w:val="002615DD"/>
    <w:rsid w:val="00261814"/>
    <w:rsid w:val="0026315E"/>
    <w:rsid w:val="002638F9"/>
    <w:rsid w:val="00263CCB"/>
    <w:rsid w:val="00264205"/>
    <w:rsid w:val="002645DB"/>
    <w:rsid w:val="00264CA7"/>
    <w:rsid w:val="00264F67"/>
    <w:rsid w:val="002652D4"/>
    <w:rsid w:val="00265C8E"/>
    <w:rsid w:val="002667E4"/>
    <w:rsid w:val="002668A5"/>
    <w:rsid w:val="00266BD6"/>
    <w:rsid w:val="00266D9D"/>
    <w:rsid w:val="00270504"/>
    <w:rsid w:val="002709CE"/>
    <w:rsid w:val="00271271"/>
    <w:rsid w:val="00271292"/>
    <w:rsid w:val="0027279F"/>
    <w:rsid w:val="00272E03"/>
    <w:rsid w:val="00273081"/>
    <w:rsid w:val="002738DD"/>
    <w:rsid w:val="00275210"/>
    <w:rsid w:val="0027631C"/>
    <w:rsid w:val="00276EEA"/>
    <w:rsid w:val="00276F1E"/>
    <w:rsid w:val="002772CB"/>
    <w:rsid w:val="00277A15"/>
    <w:rsid w:val="00277C7B"/>
    <w:rsid w:val="00281213"/>
    <w:rsid w:val="00282298"/>
    <w:rsid w:val="002827BB"/>
    <w:rsid w:val="00284773"/>
    <w:rsid w:val="00284946"/>
    <w:rsid w:val="002850E5"/>
    <w:rsid w:val="00285CB5"/>
    <w:rsid w:val="00285F31"/>
    <w:rsid w:val="0028684D"/>
    <w:rsid w:val="0028700E"/>
    <w:rsid w:val="0029086F"/>
    <w:rsid w:val="00291B14"/>
    <w:rsid w:val="002920C0"/>
    <w:rsid w:val="002931F2"/>
    <w:rsid w:val="00293BEE"/>
    <w:rsid w:val="002942BE"/>
    <w:rsid w:val="00294B77"/>
    <w:rsid w:val="002956E2"/>
    <w:rsid w:val="00296636"/>
    <w:rsid w:val="002966D4"/>
    <w:rsid w:val="002971A2"/>
    <w:rsid w:val="00297827"/>
    <w:rsid w:val="002A0953"/>
    <w:rsid w:val="002A12C8"/>
    <w:rsid w:val="002A1761"/>
    <w:rsid w:val="002A4E3E"/>
    <w:rsid w:val="002A55B3"/>
    <w:rsid w:val="002A61A4"/>
    <w:rsid w:val="002A6817"/>
    <w:rsid w:val="002A7042"/>
    <w:rsid w:val="002A7333"/>
    <w:rsid w:val="002A785A"/>
    <w:rsid w:val="002A7B95"/>
    <w:rsid w:val="002A7EB6"/>
    <w:rsid w:val="002B0244"/>
    <w:rsid w:val="002B0C4C"/>
    <w:rsid w:val="002B0F87"/>
    <w:rsid w:val="002B1C82"/>
    <w:rsid w:val="002B1D62"/>
    <w:rsid w:val="002B254D"/>
    <w:rsid w:val="002B3B4F"/>
    <w:rsid w:val="002B3B7A"/>
    <w:rsid w:val="002B3C35"/>
    <w:rsid w:val="002B4098"/>
    <w:rsid w:val="002B56E1"/>
    <w:rsid w:val="002B592A"/>
    <w:rsid w:val="002B6220"/>
    <w:rsid w:val="002B6694"/>
    <w:rsid w:val="002B66DC"/>
    <w:rsid w:val="002B7592"/>
    <w:rsid w:val="002B7F3A"/>
    <w:rsid w:val="002C0218"/>
    <w:rsid w:val="002C16FA"/>
    <w:rsid w:val="002C30FD"/>
    <w:rsid w:val="002C3B09"/>
    <w:rsid w:val="002C3E65"/>
    <w:rsid w:val="002C3E6C"/>
    <w:rsid w:val="002C4DE1"/>
    <w:rsid w:val="002C5071"/>
    <w:rsid w:val="002C53B5"/>
    <w:rsid w:val="002C6048"/>
    <w:rsid w:val="002C7317"/>
    <w:rsid w:val="002C772B"/>
    <w:rsid w:val="002D06DF"/>
    <w:rsid w:val="002D1B74"/>
    <w:rsid w:val="002D2912"/>
    <w:rsid w:val="002D55E8"/>
    <w:rsid w:val="002D5D50"/>
    <w:rsid w:val="002D63F2"/>
    <w:rsid w:val="002D64E9"/>
    <w:rsid w:val="002D6E28"/>
    <w:rsid w:val="002D763F"/>
    <w:rsid w:val="002D7707"/>
    <w:rsid w:val="002D7C22"/>
    <w:rsid w:val="002E01A7"/>
    <w:rsid w:val="002E053B"/>
    <w:rsid w:val="002E0CE2"/>
    <w:rsid w:val="002E15AC"/>
    <w:rsid w:val="002E24C4"/>
    <w:rsid w:val="002E24DA"/>
    <w:rsid w:val="002E2971"/>
    <w:rsid w:val="002E3E82"/>
    <w:rsid w:val="002E3F90"/>
    <w:rsid w:val="002E4373"/>
    <w:rsid w:val="002E4B72"/>
    <w:rsid w:val="002E5692"/>
    <w:rsid w:val="002E6C99"/>
    <w:rsid w:val="002E6D34"/>
    <w:rsid w:val="002E6E94"/>
    <w:rsid w:val="002E7374"/>
    <w:rsid w:val="002E7AE9"/>
    <w:rsid w:val="002E7CBB"/>
    <w:rsid w:val="002E7D1C"/>
    <w:rsid w:val="002F0AC9"/>
    <w:rsid w:val="002F129E"/>
    <w:rsid w:val="002F12FC"/>
    <w:rsid w:val="002F140F"/>
    <w:rsid w:val="002F1ADA"/>
    <w:rsid w:val="002F26BC"/>
    <w:rsid w:val="002F2EE5"/>
    <w:rsid w:val="002F3AAB"/>
    <w:rsid w:val="002F4109"/>
    <w:rsid w:val="002F51B6"/>
    <w:rsid w:val="002F584E"/>
    <w:rsid w:val="002F5EC1"/>
    <w:rsid w:val="002F6201"/>
    <w:rsid w:val="002F6594"/>
    <w:rsid w:val="002F7381"/>
    <w:rsid w:val="002F772F"/>
    <w:rsid w:val="003007DC"/>
    <w:rsid w:val="0030185C"/>
    <w:rsid w:val="00301A1E"/>
    <w:rsid w:val="003029A0"/>
    <w:rsid w:val="00302FE8"/>
    <w:rsid w:val="003036A3"/>
    <w:rsid w:val="003038E5"/>
    <w:rsid w:val="00303B44"/>
    <w:rsid w:val="00304468"/>
    <w:rsid w:val="00304961"/>
    <w:rsid w:val="00304E5C"/>
    <w:rsid w:val="003054E1"/>
    <w:rsid w:val="00305837"/>
    <w:rsid w:val="00305EFF"/>
    <w:rsid w:val="00306153"/>
    <w:rsid w:val="003065B1"/>
    <w:rsid w:val="00306E8C"/>
    <w:rsid w:val="00307B50"/>
    <w:rsid w:val="00307D90"/>
    <w:rsid w:val="00307EB3"/>
    <w:rsid w:val="003119EB"/>
    <w:rsid w:val="00312A46"/>
    <w:rsid w:val="00312B7E"/>
    <w:rsid w:val="00312EAB"/>
    <w:rsid w:val="003131AF"/>
    <w:rsid w:val="0031364E"/>
    <w:rsid w:val="00313739"/>
    <w:rsid w:val="00313A56"/>
    <w:rsid w:val="00313B10"/>
    <w:rsid w:val="00313B46"/>
    <w:rsid w:val="00313FC1"/>
    <w:rsid w:val="00315085"/>
    <w:rsid w:val="00315F50"/>
    <w:rsid w:val="00316293"/>
    <w:rsid w:val="003173F3"/>
    <w:rsid w:val="00317FB7"/>
    <w:rsid w:val="00320269"/>
    <w:rsid w:val="00320FDD"/>
    <w:rsid w:val="003213E9"/>
    <w:rsid w:val="00322222"/>
    <w:rsid w:val="00322534"/>
    <w:rsid w:val="00322601"/>
    <w:rsid w:val="003226F3"/>
    <w:rsid w:val="0032349A"/>
    <w:rsid w:val="00323AD3"/>
    <w:rsid w:val="00323D28"/>
    <w:rsid w:val="00323ECB"/>
    <w:rsid w:val="0032555A"/>
    <w:rsid w:val="00325C6A"/>
    <w:rsid w:val="00326074"/>
    <w:rsid w:val="00326401"/>
    <w:rsid w:val="00327C3D"/>
    <w:rsid w:val="00330160"/>
    <w:rsid w:val="003301E3"/>
    <w:rsid w:val="0033027D"/>
    <w:rsid w:val="003308C7"/>
    <w:rsid w:val="003312E1"/>
    <w:rsid w:val="00331997"/>
    <w:rsid w:val="00332334"/>
    <w:rsid w:val="00332D64"/>
    <w:rsid w:val="00333785"/>
    <w:rsid w:val="00334773"/>
    <w:rsid w:val="0033534F"/>
    <w:rsid w:val="00337121"/>
    <w:rsid w:val="00340ADC"/>
    <w:rsid w:val="00340FFA"/>
    <w:rsid w:val="00341238"/>
    <w:rsid w:val="0034233E"/>
    <w:rsid w:val="003428F3"/>
    <w:rsid w:val="003429A4"/>
    <w:rsid w:val="003436F1"/>
    <w:rsid w:val="00344C54"/>
    <w:rsid w:val="00345226"/>
    <w:rsid w:val="003459F2"/>
    <w:rsid w:val="00345A80"/>
    <w:rsid w:val="00346381"/>
    <w:rsid w:val="00346858"/>
    <w:rsid w:val="003468B6"/>
    <w:rsid w:val="003472CF"/>
    <w:rsid w:val="003472E8"/>
    <w:rsid w:val="00350E60"/>
    <w:rsid w:val="00351ED5"/>
    <w:rsid w:val="00351EEB"/>
    <w:rsid w:val="003523E8"/>
    <w:rsid w:val="003530A1"/>
    <w:rsid w:val="003536BE"/>
    <w:rsid w:val="00353AED"/>
    <w:rsid w:val="003546B0"/>
    <w:rsid w:val="00354860"/>
    <w:rsid w:val="00355440"/>
    <w:rsid w:val="00355460"/>
    <w:rsid w:val="003561EB"/>
    <w:rsid w:val="00356594"/>
    <w:rsid w:val="0035681C"/>
    <w:rsid w:val="00356864"/>
    <w:rsid w:val="00356B4E"/>
    <w:rsid w:val="00356C32"/>
    <w:rsid w:val="003616CA"/>
    <w:rsid w:val="00363117"/>
    <w:rsid w:val="003636B3"/>
    <w:rsid w:val="00363DC4"/>
    <w:rsid w:val="00363F84"/>
    <w:rsid w:val="00364686"/>
    <w:rsid w:val="0036512A"/>
    <w:rsid w:val="00365873"/>
    <w:rsid w:val="00365AFE"/>
    <w:rsid w:val="00366CE3"/>
    <w:rsid w:val="00367A87"/>
    <w:rsid w:val="00370372"/>
    <w:rsid w:val="00370813"/>
    <w:rsid w:val="0037148A"/>
    <w:rsid w:val="00372624"/>
    <w:rsid w:val="00372706"/>
    <w:rsid w:val="00372D1B"/>
    <w:rsid w:val="003741CD"/>
    <w:rsid w:val="00374327"/>
    <w:rsid w:val="0037453D"/>
    <w:rsid w:val="00374754"/>
    <w:rsid w:val="00374DB5"/>
    <w:rsid w:val="0037652E"/>
    <w:rsid w:val="00376DC0"/>
    <w:rsid w:val="00377398"/>
    <w:rsid w:val="00377C09"/>
    <w:rsid w:val="00377F8C"/>
    <w:rsid w:val="003802DB"/>
    <w:rsid w:val="00380B5D"/>
    <w:rsid w:val="00380E34"/>
    <w:rsid w:val="00380F39"/>
    <w:rsid w:val="00381113"/>
    <w:rsid w:val="00381799"/>
    <w:rsid w:val="00382910"/>
    <w:rsid w:val="00383C40"/>
    <w:rsid w:val="00383CB7"/>
    <w:rsid w:val="00384803"/>
    <w:rsid w:val="00384A6B"/>
    <w:rsid w:val="0038530F"/>
    <w:rsid w:val="00385580"/>
    <w:rsid w:val="00385A5D"/>
    <w:rsid w:val="0038620F"/>
    <w:rsid w:val="00386B78"/>
    <w:rsid w:val="00386E18"/>
    <w:rsid w:val="003876B1"/>
    <w:rsid w:val="00387E79"/>
    <w:rsid w:val="00387EBA"/>
    <w:rsid w:val="00387FC0"/>
    <w:rsid w:val="00390490"/>
    <w:rsid w:val="00391254"/>
    <w:rsid w:val="00392340"/>
    <w:rsid w:val="003926C5"/>
    <w:rsid w:val="00392CE2"/>
    <w:rsid w:val="00392CEC"/>
    <w:rsid w:val="0039349C"/>
    <w:rsid w:val="0039362C"/>
    <w:rsid w:val="003936CE"/>
    <w:rsid w:val="00393AA8"/>
    <w:rsid w:val="00394779"/>
    <w:rsid w:val="003949F6"/>
    <w:rsid w:val="00394AAE"/>
    <w:rsid w:val="00394CC2"/>
    <w:rsid w:val="003950B0"/>
    <w:rsid w:val="00396303"/>
    <w:rsid w:val="00396546"/>
    <w:rsid w:val="00396878"/>
    <w:rsid w:val="00396917"/>
    <w:rsid w:val="00397226"/>
    <w:rsid w:val="003A03AA"/>
    <w:rsid w:val="003A078E"/>
    <w:rsid w:val="003A092D"/>
    <w:rsid w:val="003A4CF2"/>
    <w:rsid w:val="003A5136"/>
    <w:rsid w:val="003A5878"/>
    <w:rsid w:val="003A5DC6"/>
    <w:rsid w:val="003A60F4"/>
    <w:rsid w:val="003A67A4"/>
    <w:rsid w:val="003A7486"/>
    <w:rsid w:val="003B0784"/>
    <w:rsid w:val="003B07D7"/>
    <w:rsid w:val="003B1465"/>
    <w:rsid w:val="003B15C4"/>
    <w:rsid w:val="003B18D7"/>
    <w:rsid w:val="003B1D65"/>
    <w:rsid w:val="003B1FE2"/>
    <w:rsid w:val="003B2122"/>
    <w:rsid w:val="003B26ED"/>
    <w:rsid w:val="003B3A6A"/>
    <w:rsid w:val="003B3CB4"/>
    <w:rsid w:val="003B3CDB"/>
    <w:rsid w:val="003B45B9"/>
    <w:rsid w:val="003B50C0"/>
    <w:rsid w:val="003B559D"/>
    <w:rsid w:val="003B5EFE"/>
    <w:rsid w:val="003B65A0"/>
    <w:rsid w:val="003B6BF9"/>
    <w:rsid w:val="003B77EE"/>
    <w:rsid w:val="003B7CD5"/>
    <w:rsid w:val="003B7CDA"/>
    <w:rsid w:val="003B7F6C"/>
    <w:rsid w:val="003C15FE"/>
    <w:rsid w:val="003C27AB"/>
    <w:rsid w:val="003C2D65"/>
    <w:rsid w:val="003C2F49"/>
    <w:rsid w:val="003C44C8"/>
    <w:rsid w:val="003C4899"/>
    <w:rsid w:val="003C6456"/>
    <w:rsid w:val="003C7390"/>
    <w:rsid w:val="003C7B7D"/>
    <w:rsid w:val="003C7E11"/>
    <w:rsid w:val="003C7EB6"/>
    <w:rsid w:val="003D0A2B"/>
    <w:rsid w:val="003D0EBC"/>
    <w:rsid w:val="003D19C0"/>
    <w:rsid w:val="003D2067"/>
    <w:rsid w:val="003D2812"/>
    <w:rsid w:val="003D2B46"/>
    <w:rsid w:val="003D3399"/>
    <w:rsid w:val="003D35E6"/>
    <w:rsid w:val="003D409C"/>
    <w:rsid w:val="003D4A03"/>
    <w:rsid w:val="003D4DE6"/>
    <w:rsid w:val="003D517C"/>
    <w:rsid w:val="003D58FC"/>
    <w:rsid w:val="003D6376"/>
    <w:rsid w:val="003E0C7F"/>
    <w:rsid w:val="003E113A"/>
    <w:rsid w:val="003E12FE"/>
    <w:rsid w:val="003E1672"/>
    <w:rsid w:val="003E2FE6"/>
    <w:rsid w:val="003E33A4"/>
    <w:rsid w:val="003E42CD"/>
    <w:rsid w:val="003E4A91"/>
    <w:rsid w:val="003E59D2"/>
    <w:rsid w:val="003E5E73"/>
    <w:rsid w:val="003E66AE"/>
    <w:rsid w:val="003E67D6"/>
    <w:rsid w:val="003E6809"/>
    <w:rsid w:val="003F010B"/>
    <w:rsid w:val="003F0410"/>
    <w:rsid w:val="003F0D6A"/>
    <w:rsid w:val="003F0FB9"/>
    <w:rsid w:val="003F1330"/>
    <w:rsid w:val="003F1423"/>
    <w:rsid w:val="003F230D"/>
    <w:rsid w:val="003F2FE5"/>
    <w:rsid w:val="003F3757"/>
    <w:rsid w:val="003F37B9"/>
    <w:rsid w:val="003F37C6"/>
    <w:rsid w:val="003F59F0"/>
    <w:rsid w:val="003F5C0A"/>
    <w:rsid w:val="003F5FED"/>
    <w:rsid w:val="003F6001"/>
    <w:rsid w:val="003F6743"/>
    <w:rsid w:val="003F6945"/>
    <w:rsid w:val="003F77D6"/>
    <w:rsid w:val="00400EAD"/>
    <w:rsid w:val="004012B0"/>
    <w:rsid w:val="00401BC9"/>
    <w:rsid w:val="00402307"/>
    <w:rsid w:val="00402775"/>
    <w:rsid w:val="00402A29"/>
    <w:rsid w:val="00402AFA"/>
    <w:rsid w:val="004030BC"/>
    <w:rsid w:val="0040369D"/>
    <w:rsid w:val="00403840"/>
    <w:rsid w:val="004038FF"/>
    <w:rsid w:val="004045F7"/>
    <w:rsid w:val="004052EA"/>
    <w:rsid w:val="004054EC"/>
    <w:rsid w:val="00405E20"/>
    <w:rsid w:val="00405EC2"/>
    <w:rsid w:val="00406081"/>
    <w:rsid w:val="0040685D"/>
    <w:rsid w:val="00406F19"/>
    <w:rsid w:val="004077EC"/>
    <w:rsid w:val="00407C32"/>
    <w:rsid w:val="00407DDF"/>
    <w:rsid w:val="004109B7"/>
    <w:rsid w:val="004112BD"/>
    <w:rsid w:val="004113B4"/>
    <w:rsid w:val="00411856"/>
    <w:rsid w:val="00411D90"/>
    <w:rsid w:val="00412539"/>
    <w:rsid w:val="004138C4"/>
    <w:rsid w:val="00413EE2"/>
    <w:rsid w:val="00414086"/>
    <w:rsid w:val="00414C73"/>
    <w:rsid w:val="00414D1E"/>
    <w:rsid w:val="00415561"/>
    <w:rsid w:val="00415D96"/>
    <w:rsid w:val="00416F5B"/>
    <w:rsid w:val="0041730B"/>
    <w:rsid w:val="0042110F"/>
    <w:rsid w:val="0042160C"/>
    <w:rsid w:val="004218F5"/>
    <w:rsid w:val="0042228D"/>
    <w:rsid w:val="00423257"/>
    <w:rsid w:val="004240F2"/>
    <w:rsid w:val="004242D7"/>
    <w:rsid w:val="004246DC"/>
    <w:rsid w:val="00424EB2"/>
    <w:rsid w:val="0042630F"/>
    <w:rsid w:val="00426C51"/>
    <w:rsid w:val="00430BAD"/>
    <w:rsid w:val="004316D5"/>
    <w:rsid w:val="004328DB"/>
    <w:rsid w:val="004335F8"/>
    <w:rsid w:val="0043395A"/>
    <w:rsid w:val="00433E00"/>
    <w:rsid w:val="00434F6E"/>
    <w:rsid w:val="00435C71"/>
    <w:rsid w:val="004361C6"/>
    <w:rsid w:val="00436865"/>
    <w:rsid w:val="00436D99"/>
    <w:rsid w:val="0043720A"/>
    <w:rsid w:val="00437C3A"/>
    <w:rsid w:val="00440CE2"/>
    <w:rsid w:val="00440EDE"/>
    <w:rsid w:val="00441D51"/>
    <w:rsid w:val="0044267F"/>
    <w:rsid w:val="00443052"/>
    <w:rsid w:val="00443657"/>
    <w:rsid w:val="00444276"/>
    <w:rsid w:val="00445130"/>
    <w:rsid w:val="00445CF7"/>
    <w:rsid w:val="00445F62"/>
    <w:rsid w:val="00446086"/>
    <w:rsid w:val="00446127"/>
    <w:rsid w:val="00446897"/>
    <w:rsid w:val="00447031"/>
    <w:rsid w:val="0044703C"/>
    <w:rsid w:val="0044705D"/>
    <w:rsid w:val="00447837"/>
    <w:rsid w:val="00447CF6"/>
    <w:rsid w:val="004501E6"/>
    <w:rsid w:val="004502AA"/>
    <w:rsid w:val="004524A2"/>
    <w:rsid w:val="00453A05"/>
    <w:rsid w:val="004556D1"/>
    <w:rsid w:val="0045617D"/>
    <w:rsid w:val="004566AA"/>
    <w:rsid w:val="00456722"/>
    <w:rsid w:val="004567A6"/>
    <w:rsid w:val="00456F2D"/>
    <w:rsid w:val="00457555"/>
    <w:rsid w:val="0046166E"/>
    <w:rsid w:val="0046194B"/>
    <w:rsid w:val="00461CBD"/>
    <w:rsid w:val="0046242B"/>
    <w:rsid w:val="004629D0"/>
    <w:rsid w:val="00463507"/>
    <w:rsid w:val="00463851"/>
    <w:rsid w:val="0046478F"/>
    <w:rsid w:val="00465201"/>
    <w:rsid w:val="0046553C"/>
    <w:rsid w:val="0046559B"/>
    <w:rsid w:val="004656A7"/>
    <w:rsid w:val="00465966"/>
    <w:rsid w:val="00466EFC"/>
    <w:rsid w:val="00467C2D"/>
    <w:rsid w:val="00467DFB"/>
    <w:rsid w:val="00470272"/>
    <w:rsid w:val="004705D2"/>
    <w:rsid w:val="00470F43"/>
    <w:rsid w:val="004714BF"/>
    <w:rsid w:val="004719F4"/>
    <w:rsid w:val="00472482"/>
    <w:rsid w:val="004724D6"/>
    <w:rsid w:val="00472881"/>
    <w:rsid w:val="00472B13"/>
    <w:rsid w:val="00472B43"/>
    <w:rsid w:val="00473443"/>
    <w:rsid w:val="00474490"/>
    <w:rsid w:val="00474699"/>
    <w:rsid w:val="004772CF"/>
    <w:rsid w:val="00477905"/>
    <w:rsid w:val="00477CCB"/>
    <w:rsid w:val="004804C0"/>
    <w:rsid w:val="00481247"/>
    <w:rsid w:val="00481547"/>
    <w:rsid w:val="00481D6D"/>
    <w:rsid w:val="00482547"/>
    <w:rsid w:val="00482A25"/>
    <w:rsid w:val="004874F1"/>
    <w:rsid w:val="004878ED"/>
    <w:rsid w:val="00487F13"/>
    <w:rsid w:val="0049073E"/>
    <w:rsid w:val="004918E0"/>
    <w:rsid w:val="00492330"/>
    <w:rsid w:val="0049498C"/>
    <w:rsid w:val="00495689"/>
    <w:rsid w:val="0049589C"/>
    <w:rsid w:val="00495D90"/>
    <w:rsid w:val="004965A6"/>
    <w:rsid w:val="00497122"/>
    <w:rsid w:val="00497477"/>
    <w:rsid w:val="004A0078"/>
    <w:rsid w:val="004A14EE"/>
    <w:rsid w:val="004A3021"/>
    <w:rsid w:val="004A361A"/>
    <w:rsid w:val="004A3757"/>
    <w:rsid w:val="004A5160"/>
    <w:rsid w:val="004A7247"/>
    <w:rsid w:val="004A7CB2"/>
    <w:rsid w:val="004B0181"/>
    <w:rsid w:val="004B01F4"/>
    <w:rsid w:val="004B2231"/>
    <w:rsid w:val="004B2389"/>
    <w:rsid w:val="004B23AF"/>
    <w:rsid w:val="004B26D8"/>
    <w:rsid w:val="004B3CC3"/>
    <w:rsid w:val="004B3D3E"/>
    <w:rsid w:val="004B4276"/>
    <w:rsid w:val="004B497A"/>
    <w:rsid w:val="004B5BB2"/>
    <w:rsid w:val="004B608D"/>
    <w:rsid w:val="004B699B"/>
    <w:rsid w:val="004B6E6A"/>
    <w:rsid w:val="004B78D1"/>
    <w:rsid w:val="004C129B"/>
    <w:rsid w:val="004C198E"/>
    <w:rsid w:val="004C1E77"/>
    <w:rsid w:val="004C2948"/>
    <w:rsid w:val="004C4E5E"/>
    <w:rsid w:val="004C555D"/>
    <w:rsid w:val="004C58C7"/>
    <w:rsid w:val="004C65F5"/>
    <w:rsid w:val="004C6F6D"/>
    <w:rsid w:val="004C7513"/>
    <w:rsid w:val="004D0914"/>
    <w:rsid w:val="004D195B"/>
    <w:rsid w:val="004D1C8B"/>
    <w:rsid w:val="004D2061"/>
    <w:rsid w:val="004D2419"/>
    <w:rsid w:val="004D2AF8"/>
    <w:rsid w:val="004D46CE"/>
    <w:rsid w:val="004D5105"/>
    <w:rsid w:val="004D5452"/>
    <w:rsid w:val="004D56F6"/>
    <w:rsid w:val="004D588F"/>
    <w:rsid w:val="004D5D7C"/>
    <w:rsid w:val="004D662D"/>
    <w:rsid w:val="004D7BFF"/>
    <w:rsid w:val="004E0197"/>
    <w:rsid w:val="004E036E"/>
    <w:rsid w:val="004E06FF"/>
    <w:rsid w:val="004E0772"/>
    <w:rsid w:val="004E163F"/>
    <w:rsid w:val="004E4BE3"/>
    <w:rsid w:val="004E4D36"/>
    <w:rsid w:val="004E52C1"/>
    <w:rsid w:val="004E5734"/>
    <w:rsid w:val="004E5B24"/>
    <w:rsid w:val="004E6670"/>
    <w:rsid w:val="004E7470"/>
    <w:rsid w:val="004F05B0"/>
    <w:rsid w:val="004F0699"/>
    <w:rsid w:val="004F0D5E"/>
    <w:rsid w:val="004F0F3E"/>
    <w:rsid w:val="004F1ACA"/>
    <w:rsid w:val="004F1C1F"/>
    <w:rsid w:val="004F2B9C"/>
    <w:rsid w:val="004F2BA3"/>
    <w:rsid w:val="004F300A"/>
    <w:rsid w:val="004F3414"/>
    <w:rsid w:val="004F41ED"/>
    <w:rsid w:val="004F4620"/>
    <w:rsid w:val="004F4DBF"/>
    <w:rsid w:val="004F4F01"/>
    <w:rsid w:val="004F4F30"/>
    <w:rsid w:val="004F56B4"/>
    <w:rsid w:val="004F66BF"/>
    <w:rsid w:val="005002F4"/>
    <w:rsid w:val="00500558"/>
    <w:rsid w:val="005008C4"/>
    <w:rsid w:val="005009B5"/>
    <w:rsid w:val="00502030"/>
    <w:rsid w:val="005020D9"/>
    <w:rsid w:val="00502684"/>
    <w:rsid w:val="0050305D"/>
    <w:rsid w:val="00504950"/>
    <w:rsid w:val="00505139"/>
    <w:rsid w:val="0050532D"/>
    <w:rsid w:val="0050558F"/>
    <w:rsid w:val="00505EDA"/>
    <w:rsid w:val="005062A0"/>
    <w:rsid w:val="005063CA"/>
    <w:rsid w:val="005069F5"/>
    <w:rsid w:val="00507A58"/>
    <w:rsid w:val="00507BB2"/>
    <w:rsid w:val="00507DE1"/>
    <w:rsid w:val="00507E3E"/>
    <w:rsid w:val="005105F8"/>
    <w:rsid w:val="00510E4D"/>
    <w:rsid w:val="00511326"/>
    <w:rsid w:val="00511435"/>
    <w:rsid w:val="00511931"/>
    <w:rsid w:val="0051292A"/>
    <w:rsid w:val="00513A1F"/>
    <w:rsid w:val="005144F1"/>
    <w:rsid w:val="00514D4B"/>
    <w:rsid w:val="00515040"/>
    <w:rsid w:val="005150DA"/>
    <w:rsid w:val="005153C5"/>
    <w:rsid w:val="005161E0"/>
    <w:rsid w:val="00516CDD"/>
    <w:rsid w:val="00517F94"/>
    <w:rsid w:val="00520039"/>
    <w:rsid w:val="005205E5"/>
    <w:rsid w:val="00521574"/>
    <w:rsid w:val="005217D7"/>
    <w:rsid w:val="00522280"/>
    <w:rsid w:val="00522714"/>
    <w:rsid w:val="0052274E"/>
    <w:rsid w:val="0052456E"/>
    <w:rsid w:val="00524A1D"/>
    <w:rsid w:val="00524D11"/>
    <w:rsid w:val="005257EC"/>
    <w:rsid w:val="00526AC5"/>
    <w:rsid w:val="00526C41"/>
    <w:rsid w:val="00526D5E"/>
    <w:rsid w:val="00527736"/>
    <w:rsid w:val="00527F59"/>
    <w:rsid w:val="005305D3"/>
    <w:rsid w:val="005307F2"/>
    <w:rsid w:val="00531F9E"/>
    <w:rsid w:val="00531FB4"/>
    <w:rsid w:val="00532DA1"/>
    <w:rsid w:val="00533651"/>
    <w:rsid w:val="00533A27"/>
    <w:rsid w:val="00533CD5"/>
    <w:rsid w:val="00534519"/>
    <w:rsid w:val="00534A0A"/>
    <w:rsid w:val="00535867"/>
    <w:rsid w:val="00535D68"/>
    <w:rsid w:val="00536415"/>
    <w:rsid w:val="005369C1"/>
    <w:rsid w:val="00537338"/>
    <w:rsid w:val="00537564"/>
    <w:rsid w:val="00537F76"/>
    <w:rsid w:val="00540206"/>
    <w:rsid w:val="00540841"/>
    <w:rsid w:val="00540B11"/>
    <w:rsid w:val="00541A0C"/>
    <w:rsid w:val="005423CB"/>
    <w:rsid w:val="005426D1"/>
    <w:rsid w:val="00542CB4"/>
    <w:rsid w:val="00542E66"/>
    <w:rsid w:val="00543EFC"/>
    <w:rsid w:val="00544C50"/>
    <w:rsid w:val="00544CBC"/>
    <w:rsid w:val="00544E8B"/>
    <w:rsid w:val="0054610D"/>
    <w:rsid w:val="00546A34"/>
    <w:rsid w:val="0054752E"/>
    <w:rsid w:val="00547558"/>
    <w:rsid w:val="0055161A"/>
    <w:rsid w:val="0055187F"/>
    <w:rsid w:val="00552803"/>
    <w:rsid w:val="00553871"/>
    <w:rsid w:val="005540DE"/>
    <w:rsid w:val="00554CE9"/>
    <w:rsid w:val="0055549A"/>
    <w:rsid w:val="00556609"/>
    <w:rsid w:val="00556B4D"/>
    <w:rsid w:val="00557319"/>
    <w:rsid w:val="00557517"/>
    <w:rsid w:val="0056071B"/>
    <w:rsid w:val="00560725"/>
    <w:rsid w:val="00560B0C"/>
    <w:rsid w:val="00562545"/>
    <w:rsid w:val="00562D91"/>
    <w:rsid w:val="00563490"/>
    <w:rsid w:val="00564EC1"/>
    <w:rsid w:val="00565089"/>
    <w:rsid w:val="00565257"/>
    <w:rsid w:val="00565C3A"/>
    <w:rsid w:val="005662B0"/>
    <w:rsid w:val="00566719"/>
    <w:rsid w:val="0056689A"/>
    <w:rsid w:val="00566B5F"/>
    <w:rsid w:val="005676EA"/>
    <w:rsid w:val="00567C26"/>
    <w:rsid w:val="00567C8D"/>
    <w:rsid w:val="005701FE"/>
    <w:rsid w:val="005712E8"/>
    <w:rsid w:val="00571363"/>
    <w:rsid w:val="00571E9F"/>
    <w:rsid w:val="005736DC"/>
    <w:rsid w:val="005737EF"/>
    <w:rsid w:val="0057393D"/>
    <w:rsid w:val="0057438F"/>
    <w:rsid w:val="00575654"/>
    <w:rsid w:val="00575CDC"/>
    <w:rsid w:val="005766E6"/>
    <w:rsid w:val="00576B5F"/>
    <w:rsid w:val="00577E75"/>
    <w:rsid w:val="00580571"/>
    <w:rsid w:val="005805AD"/>
    <w:rsid w:val="005806EB"/>
    <w:rsid w:val="00580CE8"/>
    <w:rsid w:val="0058134D"/>
    <w:rsid w:val="00581CA3"/>
    <w:rsid w:val="00581D0D"/>
    <w:rsid w:val="00581DFD"/>
    <w:rsid w:val="0058206B"/>
    <w:rsid w:val="00582B35"/>
    <w:rsid w:val="00582BE6"/>
    <w:rsid w:val="005830D2"/>
    <w:rsid w:val="005830FB"/>
    <w:rsid w:val="005841E5"/>
    <w:rsid w:val="005845E4"/>
    <w:rsid w:val="00584C76"/>
    <w:rsid w:val="00585521"/>
    <w:rsid w:val="005862E4"/>
    <w:rsid w:val="00586726"/>
    <w:rsid w:val="00586948"/>
    <w:rsid w:val="00586FBE"/>
    <w:rsid w:val="00587276"/>
    <w:rsid w:val="005877BF"/>
    <w:rsid w:val="00590149"/>
    <w:rsid w:val="00591122"/>
    <w:rsid w:val="005923AA"/>
    <w:rsid w:val="00592584"/>
    <w:rsid w:val="0059277C"/>
    <w:rsid w:val="005927B1"/>
    <w:rsid w:val="00592A4E"/>
    <w:rsid w:val="00592F5F"/>
    <w:rsid w:val="0059314B"/>
    <w:rsid w:val="005932ED"/>
    <w:rsid w:val="00593E83"/>
    <w:rsid w:val="00593ED9"/>
    <w:rsid w:val="0059429E"/>
    <w:rsid w:val="00594347"/>
    <w:rsid w:val="00594582"/>
    <w:rsid w:val="0059533F"/>
    <w:rsid w:val="00595CAE"/>
    <w:rsid w:val="00595ED8"/>
    <w:rsid w:val="005A01F9"/>
    <w:rsid w:val="005A0CA5"/>
    <w:rsid w:val="005A0D81"/>
    <w:rsid w:val="005A1534"/>
    <w:rsid w:val="005A1725"/>
    <w:rsid w:val="005A17D5"/>
    <w:rsid w:val="005A1F19"/>
    <w:rsid w:val="005A1FDC"/>
    <w:rsid w:val="005A2AF5"/>
    <w:rsid w:val="005A3256"/>
    <w:rsid w:val="005A394E"/>
    <w:rsid w:val="005A4425"/>
    <w:rsid w:val="005A470F"/>
    <w:rsid w:val="005A48BE"/>
    <w:rsid w:val="005A53E3"/>
    <w:rsid w:val="005A6214"/>
    <w:rsid w:val="005A7638"/>
    <w:rsid w:val="005A78F2"/>
    <w:rsid w:val="005B039B"/>
    <w:rsid w:val="005B077E"/>
    <w:rsid w:val="005B0D1C"/>
    <w:rsid w:val="005B0D80"/>
    <w:rsid w:val="005B0F0B"/>
    <w:rsid w:val="005B259E"/>
    <w:rsid w:val="005B2F58"/>
    <w:rsid w:val="005B3881"/>
    <w:rsid w:val="005B38FF"/>
    <w:rsid w:val="005B3B78"/>
    <w:rsid w:val="005B3D18"/>
    <w:rsid w:val="005B5533"/>
    <w:rsid w:val="005B5D63"/>
    <w:rsid w:val="005B6900"/>
    <w:rsid w:val="005B6E09"/>
    <w:rsid w:val="005C0163"/>
    <w:rsid w:val="005C03E6"/>
    <w:rsid w:val="005C0A91"/>
    <w:rsid w:val="005C0C98"/>
    <w:rsid w:val="005C0CFE"/>
    <w:rsid w:val="005C10E6"/>
    <w:rsid w:val="005C11FC"/>
    <w:rsid w:val="005C1475"/>
    <w:rsid w:val="005C1647"/>
    <w:rsid w:val="005C363F"/>
    <w:rsid w:val="005C3DB8"/>
    <w:rsid w:val="005C45A0"/>
    <w:rsid w:val="005C5071"/>
    <w:rsid w:val="005C5A09"/>
    <w:rsid w:val="005C611F"/>
    <w:rsid w:val="005D02A6"/>
    <w:rsid w:val="005D059B"/>
    <w:rsid w:val="005D0682"/>
    <w:rsid w:val="005D1A86"/>
    <w:rsid w:val="005D269F"/>
    <w:rsid w:val="005D2B7B"/>
    <w:rsid w:val="005D43ED"/>
    <w:rsid w:val="005D5C56"/>
    <w:rsid w:val="005D652B"/>
    <w:rsid w:val="005D7C64"/>
    <w:rsid w:val="005E0938"/>
    <w:rsid w:val="005E1197"/>
    <w:rsid w:val="005E11B5"/>
    <w:rsid w:val="005E18EE"/>
    <w:rsid w:val="005E2FCD"/>
    <w:rsid w:val="005E32E8"/>
    <w:rsid w:val="005E3C71"/>
    <w:rsid w:val="005E3E66"/>
    <w:rsid w:val="005E4783"/>
    <w:rsid w:val="005E47A2"/>
    <w:rsid w:val="005E6571"/>
    <w:rsid w:val="005E6AE5"/>
    <w:rsid w:val="005E6B97"/>
    <w:rsid w:val="005F0A2A"/>
    <w:rsid w:val="005F1690"/>
    <w:rsid w:val="005F1AE4"/>
    <w:rsid w:val="005F219E"/>
    <w:rsid w:val="005F21F0"/>
    <w:rsid w:val="005F309C"/>
    <w:rsid w:val="005F40C6"/>
    <w:rsid w:val="005F41AC"/>
    <w:rsid w:val="005F42EE"/>
    <w:rsid w:val="005F48CA"/>
    <w:rsid w:val="005F4B01"/>
    <w:rsid w:val="005F54C5"/>
    <w:rsid w:val="005F58E0"/>
    <w:rsid w:val="005F59E9"/>
    <w:rsid w:val="005F5E25"/>
    <w:rsid w:val="005F6C5F"/>
    <w:rsid w:val="005F75FC"/>
    <w:rsid w:val="00600B27"/>
    <w:rsid w:val="00600E74"/>
    <w:rsid w:val="0060519B"/>
    <w:rsid w:val="006053AB"/>
    <w:rsid w:val="00605B0D"/>
    <w:rsid w:val="006062A9"/>
    <w:rsid w:val="006064C0"/>
    <w:rsid w:val="0060704E"/>
    <w:rsid w:val="006074BB"/>
    <w:rsid w:val="00607971"/>
    <w:rsid w:val="00607B03"/>
    <w:rsid w:val="00607C96"/>
    <w:rsid w:val="006101B4"/>
    <w:rsid w:val="0061043B"/>
    <w:rsid w:val="006105BB"/>
    <w:rsid w:val="00611370"/>
    <w:rsid w:val="00612C61"/>
    <w:rsid w:val="00613037"/>
    <w:rsid w:val="00613B3E"/>
    <w:rsid w:val="0061434E"/>
    <w:rsid w:val="006144BD"/>
    <w:rsid w:val="006149AC"/>
    <w:rsid w:val="00614A2C"/>
    <w:rsid w:val="00614EDF"/>
    <w:rsid w:val="00615819"/>
    <w:rsid w:val="006161F0"/>
    <w:rsid w:val="00616208"/>
    <w:rsid w:val="00616BA2"/>
    <w:rsid w:val="00616E51"/>
    <w:rsid w:val="0061707B"/>
    <w:rsid w:val="00617126"/>
    <w:rsid w:val="00617680"/>
    <w:rsid w:val="00617A07"/>
    <w:rsid w:val="00617D25"/>
    <w:rsid w:val="00620A7A"/>
    <w:rsid w:val="0062136B"/>
    <w:rsid w:val="006214B4"/>
    <w:rsid w:val="00622123"/>
    <w:rsid w:val="006222C1"/>
    <w:rsid w:val="006224AD"/>
    <w:rsid w:val="00622952"/>
    <w:rsid w:val="00622E75"/>
    <w:rsid w:val="00624A11"/>
    <w:rsid w:val="00624D59"/>
    <w:rsid w:val="00624EB7"/>
    <w:rsid w:val="00626C8D"/>
    <w:rsid w:val="00630830"/>
    <w:rsid w:val="006312A5"/>
    <w:rsid w:val="00632625"/>
    <w:rsid w:val="006327A0"/>
    <w:rsid w:val="00632B79"/>
    <w:rsid w:val="00632B7C"/>
    <w:rsid w:val="0063331F"/>
    <w:rsid w:val="006352EB"/>
    <w:rsid w:val="0063577B"/>
    <w:rsid w:val="006357F4"/>
    <w:rsid w:val="00635D94"/>
    <w:rsid w:val="00635D9A"/>
    <w:rsid w:val="00635F46"/>
    <w:rsid w:val="0063602B"/>
    <w:rsid w:val="006364D4"/>
    <w:rsid w:val="00636DCE"/>
    <w:rsid w:val="00636ECE"/>
    <w:rsid w:val="00636FCA"/>
    <w:rsid w:val="00637CC8"/>
    <w:rsid w:val="00637CEC"/>
    <w:rsid w:val="00637D81"/>
    <w:rsid w:val="00637F2D"/>
    <w:rsid w:val="0064032C"/>
    <w:rsid w:val="00641033"/>
    <w:rsid w:val="006410B0"/>
    <w:rsid w:val="006419C8"/>
    <w:rsid w:val="00642092"/>
    <w:rsid w:val="0064239F"/>
    <w:rsid w:val="00642926"/>
    <w:rsid w:val="006436AF"/>
    <w:rsid w:val="00643D31"/>
    <w:rsid w:val="00644218"/>
    <w:rsid w:val="00644BE4"/>
    <w:rsid w:val="00644D92"/>
    <w:rsid w:val="00644DC7"/>
    <w:rsid w:val="0064513E"/>
    <w:rsid w:val="00646BAE"/>
    <w:rsid w:val="00646F59"/>
    <w:rsid w:val="00647FD1"/>
    <w:rsid w:val="0065097F"/>
    <w:rsid w:val="00650ECE"/>
    <w:rsid w:val="006519F5"/>
    <w:rsid w:val="00651CCA"/>
    <w:rsid w:val="00651E8F"/>
    <w:rsid w:val="006526F8"/>
    <w:rsid w:val="006531EA"/>
    <w:rsid w:val="00654A8C"/>
    <w:rsid w:val="00655751"/>
    <w:rsid w:val="00655E40"/>
    <w:rsid w:val="00656530"/>
    <w:rsid w:val="00656D3D"/>
    <w:rsid w:val="00657E18"/>
    <w:rsid w:val="00657FEF"/>
    <w:rsid w:val="006605B4"/>
    <w:rsid w:val="00660C00"/>
    <w:rsid w:val="00661333"/>
    <w:rsid w:val="00661A3B"/>
    <w:rsid w:val="00661EC5"/>
    <w:rsid w:val="00662215"/>
    <w:rsid w:val="006624C4"/>
    <w:rsid w:val="0066265B"/>
    <w:rsid w:val="006628E7"/>
    <w:rsid w:val="00662F86"/>
    <w:rsid w:val="00663216"/>
    <w:rsid w:val="006640FA"/>
    <w:rsid w:val="00665515"/>
    <w:rsid w:val="00665550"/>
    <w:rsid w:val="0066606D"/>
    <w:rsid w:val="006673C2"/>
    <w:rsid w:val="00667C96"/>
    <w:rsid w:val="00667E62"/>
    <w:rsid w:val="006705EE"/>
    <w:rsid w:val="006730DE"/>
    <w:rsid w:val="00673140"/>
    <w:rsid w:val="00673DB3"/>
    <w:rsid w:val="00674A9C"/>
    <w:rsid w:val="00675470"/>
    <w:rsid w:val="006758D3"/>
    <w:rsid w:val="0067694F"/>
    <w:rsid w:val="0068023F"/>
    <w:rsid w:val="00680382"/>
    <w:rsid w:val="006803CF"/>
    <w:rsid w:val="00680485"/>
    <w:rsid w:val="00682E0C"/>
    <w:rsid w:val="006835E5"/>
    <w:rsid w:val="0068379E"/>
    <w:rsid w:val="00684530"/>
    <w:rsid w:val="00684D2C"/>
    <w:rsid w:val="00685FC2"/>
    <w:rsid w:val="006864DE"/>
    <w:rsid w:val="006867AE"/>
    <w:rsid w:val="006869F3"/>
    <w:rsid w:val="0068723F"/>
    <w:rsid w:val="006876FA"/>
    <w:rsid w:val="00692915"/>
    <w:rsid w:val="00693159"/>
    <w:rsid w:val="0069464A"/>
    <w:rsid w:val="00695175"/>
    <w:rsid w:val="006954E2"/>
    <w:rsid w:val="00695DE5"/>
    <w:rsid w:val="00696839"/>
    <w:rsid w:val="00696C5E"/>
    <w:rsid w:val="00696C8D"/>
    <w:rsid w:val="00697792"/>
    <w:rsid w:val="006A011C"/>
    <w:rsid w:val="006A0559"/>
    <w:rsid w:val="006A0649"/>
    <w:rsid w:val="006A064B"/>
    <w:rsid w:val="006A0E3F"/>
    <w:rsid w:val="006A1775"/>
    <w:rsid w:val="006A26B9"/>
    <w:rsid w:val="006A2BA3"/>
    <w:rsid w:val="006A2EA4"/>
    <w:rsid w:val="006A30FE"/>
    <w:rsid w:val="006A3315"/>
    <w:rsid w:val="006A3548"/>
    <w:rsid w:val="006A3881"/>
    <w:rsid w:val="006A42DF"/>
    <w:rsid w:val="006A5483"/>
    <w:rsid w:val="006A6C19"/>
    <w:rsid w:val="006A6DC0"/>
    <w:rsid w:val="006A6E81"/>
    <w:rsid w:val="006A7758"/>
    <w:rsid w:val="006A7D9D"/>
    <w:rsid w:val="006B068B"/>
    <w:rsid w:val="006B08B7"/>
    <w:rsid w:val="006B0DEC"/>
    <w:rsid w:val="006B1180"/>
    <w:rsid w:val="006B13B8"/>
    <w:rsid w:val="006B13C0"/>
    <w:rsid w:val="006B1644"/>
    <w:rsid w:val="006B31E9"/>
    <w:rsid w:val="006B33DD"/>
    <w:rsid w:val="006B3CCF"/>
    <w:rsid w:val="006B3FAE"/>
    <w:rsid w:val="006B4AFE"/>
    <w:rsid w:val="006B4BA2"/>
    <w:rsid w:val="006B4D8F"/>
    <w:rsid w:val="006B5029"/>
    <w:rsid w:val="006B546F"/>
    <w:rsid w:val="006B5961"/>
    <w:rsid w:val="006B5DF2"/>
    <w:rsid w:val="006B6B8F"/>
    <w:rsid w:val="006B7D41"/>
    <w:rsid w:val="006C0B29"/>
    <w:rsid w:val="006C0D2D"/>
    <w:rsid w:val="006C0FD2"/>
    <w:rsid w:val="006C11C3"/>
    <w:rsid w:val="006C2971"/>
    <w:rsid w:val="006C2E96"/>
    <w:rsid w:val="006C3983"/>
    <w:rsid w:val="006C3AA2"/>
    <w:rsid w:val="006C4656"/>
    <w:rsid w:val="006C4666"/>
    <w:rsid w:val="006C470D"/>
    <w:rsid w:val="006C58CF"/>
    <w:rsid w:val="006C6278"/>
    <w:rsid w:val="006C6AF8"/>
    <w:rsid w:val="006C6B1D"/>
    <w:rsid w:val="006C725B"/>
    <w:rsid w:val="006C737D"/>
    <w:rsid w:val="006C782B"/>
    <w:rsid w:val="006C7EC7"/>
    <w:rsid w:val="006D06AE"/>
    <w:rsid w:val="006D134A"/>
    <w:rsid w:val="006D1674"/>
    <w:rsid w:val="006D236F"/>
    <w:rsid w:val="006D2426"/>
    <w:rsid w:val="006D2806"/>
    <w:rsid w:val="006D458D"/>
    <w:rsid w:val="006D4754"/>
    <w:rsid w:val="006D4CE5"/>
    <w:rsid w:val="006D4E61"/>
    <w:rsid w:val="006D7772"/>
    <w:rsid w:val="006D798B"/>
    <w:rsid w:val="006D7B52"/>
    <w:rsid w:val="006D7C75"/>
    <w:rsid w:val="006D7F88"/>
    <w:rsid w:val="006E08A1"/>
    <w:rsid w:val="006E0DDB"/>
    <w:rsid w:val="006E1967"/>
    <w:rsid w:val="006E2DCC"/>
    <w:rsid w:val="006E38ED"/>
    <w:rsid w:val="006E3A34"/>
    <w:rsid w:val="006E3F9E"/>
    <w:rsid w:val="006E3FA8"/>
    <w:rsid w:val="006E4264"/>
    <w:rsid w:val="006E4599"/>
    <w:rsid w:val="006E4BD7"/>
    <w:rsid w:val="006E506A"/>
    <w:rsid w:val="006E58C5"/>
    <w:rsid w:val="006E5909"/>
    <w:rsid w:val="006E628A"/>
    <w:rsid w:val="006E68BF"/>
    <w:rsid w:val="006E6A5C"/>
    <w:rsid w:val="006E6FB6"/>
    <w:rsid w:val="006F0BAA"/>
    <w:rsid w:val="006F155A"/>
    <w:rsid w:val="006F1D25"/>
    <w:rsid w:val="006F3473"/>
    <w:rsid w:val="006F41A7"/>
    <w:rsid w:val="006F4802"/>
    <w:rsid w:val="006F49A9"/>
    <w:rsid w:val="006F51BC"/>
    <w:rsid w:val="006F559F"/>
    <w:rsid w:val="006F64B3"/>
    <w:rsid w:val="006F6C18"/>
    <w:rsid w:val="006F75E7"/>
    <w:rsid w:val="00700230"/>
    <w:rsid w:val="007008B5"/>
    <w:rsid w:val="00700B96"/>
    <w:rsid w:val="00701447"/>
    <w:rsid w:val="00701E2B"/>
    <w:rsid w:val="00702DC0"/>
    <w:rsid w:val="00703B77"/>
    <w:rsid w:val="00704A1B"/>
    <w:rsid w:val="00704A36"/>
    <w:rsid w:val="00704FD2"/>
    <w:rsid w:val="007053EB"/>
    <w:rsid w:val="007054E7"/>
    <w:rsid w:val="007059FC"/>
    <w:rsid w:val="00705A42"/>
    <w:rsid w:val="00706D38"/>
    <w:rsid w:val="0070705B"/>
    <w:rsid w:val="00707924"/>
    <w:rsid w:val="007101E7"/>
    <w:rsid w:val="00710CEA"/>
    <w:rsid w:val="0071113C"/>
    <w:rsid w:val="0071144E"/>
    <w:rsid w:val="00711678"/>
    <w:rsid w:val="0071191C"/>
    <w:rsid w:val="00711E2A"/>
    <w:rsid w:val="007126D2"/>
    <w:rsid w:val="007128EB"/>
    <w:rsid w:val="00713204"/>
    <w:rsid w:val="00715205"/>
    <w:rsid w:val="00715442"/>
    <w:rsid w:val="007159C4"/>
    <w:rsid w:val="007159EF"/>
    <w:rsid w:val="00715A29"/>
    <w:rsid w:val="00715F48"/>
    <w:rsid w:val="007168AB"/>
    <w:rsid w:val="00717173"/>
    <w:rsid w:val="0071717A"/>
    <w:rsid w:val="007201CE"/>
    <w:rsid w:val="0072058A"/>
    <w:rsid w:val="00720780"/>
    <w:rsid w:val="007210E0"/>
    <w:rsid w:val="00721219"/>
    <w:rsid w:val="00721EA9"/>
    <w:rsid w:val="00722A09"/>
    <w:rsid w:val="007237B8"/>
    <w:rsid w:val="007241EB"/>
    <w:rsid w:val="007258CF"/>
    <w:rsid w:val="00725E34"/>
    <w:rsid w:val="007260BE"/>
    <w:rsid w:val="007268E2"/>
    <w:rsid w:val="00726D0E"/>
    <w:rsid w:val="00727093"/>
    <w:rsid w:val="007274F3"/>
    <w:rsid w:val="007275BA"/>
    <w:rsid w:val="00731A45"/>
    <w:rsid w:val="00731BDE"/>
    <w:rsid w:val="00732461"/>
    <w:rsid w:val="007334F3"/>
    <w:rsid w:val="00734A1E"/>
    <w:rsid w:val="0073559B"/>
    <w:rsid w:val="00735713"/>
    <w:rsid w:val="00736910"/>
    <w:rsid w:val="0073769F"/>
    <w:rsid w:val="007402BB"/>
    <w:rsid w:val="007408BF"/>
    <w:rsid w:val="00740D20"/>
    <w:rsid w:val="007415C7"/>
    <w:rsid w:val="00741EA2"/>
    <w:rsid w:val="00743E59"/>
    <w:rsid w:val="00743F6A"/>
    <w:rsid w:val="007441FE"/>
    <w:rsid w:val="00744973"/>
    <w:rsid w:val="007454CE"/>
    <w:rsid w:val="007459DB"/>
    <w:rsid w:val="00745CE5"/>
    <w:rsid w:val="00746344"/>
    <w:rsid w:val="00746BDC"/>
    <w:rsid w:val="00746F9A"/>
    <w:rsid w:val="007473D2"/>
    <w:rsid w:val="00747488"/>
    <w:rsid w:val="00747CD7"/>
    <w:rsid w:val="00747F75"/>
    <w:rsid w:val="00750268"/>
    <w:rsid w:val="00750285"/>
    <w:rsid w:val="00750917"/>
    <w:rsid w:val="00750F59"/>
    <w:rsid w:val="00755205"/>
    <w:rsid w:val="00755C0E"/>
    <w:rsid w:val="0075719E"/>
    <w:rsid w:val="00760284"/>
    <w:rsid w:val="007606DF"/>
    <w:rsid w:val="007609E6"/>
    <w:rsid w:val="007612FA"/>
    <w:rsid w:val="00761F5C"/>
    <w:rsid w:val="0076249B"/>
    <w:rsid w:val="007624AE"/>
    <w:rsid w:val="00762681"/>
    <w:rsid w:val="007627EA"/>
    <w:rsid w:val="00762953"/>
    <w:rsid w:val="00763155"/>
    <w:rsid w:val="00764F0D"/>
    <w:rsid w:val="007654AE"/>
    <w:rsid w:val="0076593F"/>
    <w:rsid w:val="00766200"/>
    <w:rsid w:val="007676A8"/>
    <w:rsid w:val="0076773E"/>
    <w:rsid w:val="00767911"/>
    <w:rsid w:val="007709E9"/>
    <w:rsid w:val="00771610"/>
    <w:rsid w:val="0077189F"/>
    <w:rsid w:val="00772B0F"/>
    <w:rsid w:val="007737A1"/>
    <w:rsid w:val="007739BC"/>
    <w:rsid w:val="00773A29"/>
    <w:rsid w:val="007752D1"/>
    <w:rsid w:val="00775317"/>
    <w:rsid w:val="0077774F"/>
    <w:rsid w:val="0078024B"/>
    <w:rsid w:val="00780F56"/>
    <w:rsid w:val="00781973"/>
    <w:rsid w:val="00781F68"/>
    <w:rsid w:val="007828F9"/>
    <w:rsid w:val="0078363E"/>
    <w:rsid w:val="00783AAE"/>
    <w:rsid w:val="00783AD0"/>
    <w:rsid w:val="00783EF0"/>
    <w:rsid w:val="00784645"/>
    <w:rsid w:val="00784ACE"/>
    <w:rsid w:val="00784C19"/>
    <w:rsid w:val="00784F1E"/>
    <w:rsid w:val="00785022"/>
    <w:rsid w:val="00785D38"/>
    <w:rsid w:val="00785EC6"/>
    <w:rsid w:val="00790A37"/>
    <w:rsid w:val="00790A77"/>
    <w:rsid w:val="00790AA7"/>
    <w:rsid w:val="00790ED5"/>
    <w:rsid w:val="00791597"/>
    <w:rsid w:val="00792017"/>
    <w:rsid w:val="007920D8"/>
    <w:rsid w:val="00792243"/>
    <w:rsid w:val="00792812"/>
    <w:rsid w:val="007928BB"/>
    <w:rsid w:val="007930E9"/>
    <w:rsid w:val="00793279"/>
    <w:rsid w:val="007935DA"/>
    <w:rsid w:val="007939BB"/>
    <w:rsid w:val="00794B08"/>
    <w:rsid w:val="00795043"/>
    <w:rsid w:val="00795DEF"/>
    <w:rsid w:val="007960DB"/>
    <w:rsid w:val="00796A9B"/>
    <w:rsid w:val="00796F38"/>
    <w:rsid w:val="00796F57"/>
    <w:rsid w:val="007A02EE"/>
    <w:rsid w:val="007A1090"/>
    <w:rsid w:val="007A16A9"/>
    <w:rsid w:val="007A1771"/>
    <w:rsid w:val="007A18C9"/>
    <w:rsid w:val="007A1E18"/>
    <w:rsid w:val="007A2E19"/>
    <w:rsid w:val="007A3789"/>
    <w:rsid w:val="007A3CFE"/>
    <w:rsid w:val="007A3E63"/>
    <w:rsid w:val="007A5979"/>
    <w:rsid w:val="007A59E5"/>
    <w:rsid w:val="007A6106"/>
    <w:rsid w:val="007A61BD"/>
    <w:rsid w:val="007A7307"/>
    <w:rsid w:val="007A7400"/>
    <w:rsid w:val="007A7541"/>
    <w:rsid w:val="007B1CAA"/>
    <w:rsid w:val="007B27DF"/>
    <w:rsid w:val="007B2924"/>
    <w:rsid w:val="007B38D9"/>
    <w:rsid w:val="007B4562"/>
    <w:rsid w:val="007B45B3"/>
    <w:rsid w:val="007B51C2"/>
    <w:rsid w:val="007B6449"/>
    <w:rsid w:val="007B673B"/>
    <w:rsid w:val="007B731B"/>
    <w:rsid w:val="007B7322"/>
    <w:rsid w:val="007B7C30"/>
    <w:rsid w:val="007B7C5C"/>
    <w:rsid w:val="007C0064"/>
    <w:rsid w:val="007C0DA3"/>
    <w:rsid w:val="007C3ED4"/>
    <w:rsid w:val="007C42D5"/>
    <w:rsid w:val="007C42DD"/>
    <w:rsid w:val="007C45C0"/>
    <w:rsid w:val="007C5088"/>
    <w:rsid w:val="007C5787"/>
    <w:rsid w:val="007C58DD"/>
    <w:rsid w:val="007C5AB5"/>
    <w:rsid w:val="007C6C49"/>
    <w:rsid w:val="007C7A90"/>
    <w:rsid w:val="007D0222"/>
    <w:rsid w:val="007D1380"/>
    <w:rsid w:val="007D1533"/>
    <w:rsid w:val="007D1589"/>
    <w:rsid w:val="007D1C89"/>
    <w:rsid w:val="007D20ED"/>
    <w:rsid w:val="007D2D8B"/>
    <w:rsid w:val="007D5021"/>
    <w:rsid w:val="007D5046"/>
    <w:rsid w:val="007D57BA"/>
    <w:rsid w:val="007D66D2"/>
    <w:rsid w:val="007D670A"/>
    <w:rsid w:val="007D72E2"/>
    <w:rsid w:val="007D7B9F"/>
    <w:rsid w:val="007E0EAC"/>
    <w:rsid w:val="007E2B4B"/>
    <w:rsid w:val="007E2C40"/>
    <w:rsid w:val="007E2CA0"/>
    <w:rsid w:val="007E2E9D"/>
    <w:rsid w:val="007E3C37"/>
    <w:rsid w:val="007E3D1D"/>
    <w:rsid w:val="007E4033"/>
    <w:rsid w:val="007E40C8"/>
    <w:rsid w:val="007E436E"/>
    <w:rsid w:val="007E5209"/>
    <w:rsid w:val="007E69A2"/>
    <w:rsid w:val="007E6F35"/>
    <w:rsid w:val="007E6F43"/>
    <w:rsid w:val="007E6FF4"/>
    <w:rsid w:val="007E74E4"/>
    <w:rsid w:val="007F0484"/>
    <w:rsid w:val="007F1B2E"/>
    <w:rsid w:val="007F22DC"/>
    <w:rsid w:val="007F40B5"/>
    <w:rsid w:val="007F4D6F"/>
    <w:rsid w:val="007F4E2B"/>
    <w:rsid w:val="007F6D97"/>
    <w:rsid w:val="007F7F79"/>
    <w:rsid w:val="008003A2"/>
    <w:rsid w:val="008008EE"/>
    <w:rsid w:val="00802FE7"/>
    <w:rsid w:val="00803BC8"/>
    <w:rsid w:val="008045A1"/>
    <w:rsid w:val="00804A4A"/>
    <w:rsid w:val="00805B4E"/>
    <w:rsid w:val="00806694"/>
    <w:rsid w:val="00806CF1"/>
    <w:rsid w:val="0080723C"/>
    <w:rsid w:val="008078B7"/>
    <w:rsid w:val="0081037C"/>
    <w:rsid w:val="008106B1"/>
    <w:rsid w:val="00810996"/>
    <w:rsid w:val="008111A4"/>
    <w:rsid w:val="00812646"/>
    <w:rsid w:val="00813156"/>
    <w:rsid w:val="00813F32"/>
    <w:rsid w:val="008149AD"/>
    <w:rsid w:val="008160D6"/>
    <w:rsid w:val="00817F08"/>
    <w:rsid w:val="0082003E"/>
    <w:rsid w:val="00820B88"/>
    <w:rsid w:val="008216B2"/>
    <w:rsid w:val="0082181C"/>
    <w:rsid w:val="00821A9B"/>
    <w:rsid w:val="00823505"/>
    <w:rsid w:val="00823675"/>
    <w:rsid w:val="008237C5"/>
    <w:rsid w:val="00824863"/>
    <w:rsid w:val="00824904"/>
    <w:rsid w:val="00825B21"/>
    <w:rsid w:val="00825D01"/>
    <w:rsid w:val="00827234"/>
    <w:rsid w:val="008274AC"/>
    <w:rsid w:val="0082787B"/>
    <w:rsid w:val="00827FEC"/>
    <w:rsid w:val="008302D6"/>
    <w:rsid w:val="008304F5"/>
    <w:rsid w:val="0083104B"/>
    <w:rsid w:val="008313F1"/>
    <w:rsid w:val="0083151E"/>
    <w:rsid w:val="0083370D"/>
    <w:rsid w:val="008340ED"/>
    <w:rsid w:val="008349CA"/>
    <w:rsid w:val="00834FD1"/>
    <w:rsid w:val="008352B8"/>
    <w:rsid w:val="008356D7"/>
    <w:rsid w:val="00836406"/>
    <w:rsid w:val="008367F9"/>
    <w:rsid w:val="00837618"/>
    <w:rsid w:val="00840031"/>
    <w:rsid w:val="00840729"/>
    <w:rsid w:val="00841755"/>
    <w:rsid w:val="0084199E"/>
    <w:rsid w:val="00841F44"/>
    <w:rsid w:val="0084230D"/>
    <w:rsid w:val="00842681"/>
    <w:rsid w:val="008429B1"/>
    <w:rsid w:val="00843155"/>
    <w:rsid w:val="008431FE"/>
    <w:rsid w:val="00843888"/>
    <w:rsid w:val="008440AA"/>
    <w:rsid w:val="008443D9"/>
    <w:rsid w:val="00845E11"/>
    <w:rsid w:val="008465B4"/>
    <w:rsid w:val="008507D7"/>
    <w:rsid w:val="0085174D"/>
    <w:rsid w:val="00854B05"/>
    <w:rsid w:val="00854B87"/>
    <w:rsid w:val="00855371"/>
    <w:rsid w:val="00857429"/>
    <w:rsid w:val="00857459"/>
    <w:rsid w:val="0085769B"/>
    <w:rsid w:val="008576F1"/>
    <w:rsid w:val="00857A5E"/>
    <w:rsid w:val="00860304"/>
    <w:rsid w:val="00860CAE"/>
    <w:rsid w:val="00860EB9"/>
    <w:rsid w:val="00861009"/>
    <w:rsid w:val="00862A24"/>
    <w:rsid w:val="00862B03"/>
    <w:rsid w:val="00862BD3"/>
    <w:rsid w:val="00862C86"/>
    <w:rsid w:val="0086346C"/>
    <w:rsid w:val="00863AB7"/>
    <w:rsid w:val="00864F92"/>
    <w:rsid w:val="0086527C"/>
    <w:rsid w:val="00866813"/>
    <w:rsid w:val="00866FEF"/>
    <w:rsid w:val="00867E8A"/>
    <w:rsid w:val="008701D5"/>
    <w:rsid w:val="008711A0"/>
    <w:rsid w:val="00872BD9"/>
    <w:rsid w:val="008736C9"/>
    <w:rsid w:val="00874896"/>
    <w:rsid w:val="008764BD"/>
    <w:rsid w:val="00876982"/>
    <w:rsid w:val="00876C6E"/>
    <w:rsid w:val="00876F11"/>
    <w:rsid w:val="00877880"/>
    <w:rsid w:val="00877D0F"/>
    <w:rsid w:val="0088022B"/>
    <w:rsid w:val="008811A0"/>
    <w:rsid w:val="008817AD"/>
    <w:rsid w:val="00881D1A"/>
    <w:rsid w:val="0088312D"/>
    <w:rsid w:val="00884238"/>
    <w:rsid w:val="0088481C"/>
    <w:rsid w:val="008853AC"/>
    <w:rsid w:val="00885B07"/>
    <w:rsid w:val="00885FBD"/>
    <w:rsid w:val="008863B4"/>
    <w:rsid w:val="00886B2A"/>
    <w:rsid w:val="008873A0"/>
    <w:rsid w:val="00887A2C"/>
    <w:rsid w:val="0089020E"/>
    <w:rsid w:val="00890603"/>
    <w:rsid w:val="00890928"/>
    <w:rsid w:val="00891384"/>
    <w:rsid w:val="00891498"/>
    <w:rsid w:val="008914C5"/>
    <w:rsid w:val="00891612"/>
    <w:rsid w:val="00892324"/>
    <w:rsid w:val="00892882"/>
    <w:rsid w:val="00892E00"/>
    <w:rsid w:val="008932E3"/>
    <w:rsid w:val="0089398D"/>
    <w:rsid w:val="008939A1"/>
    <w:rsid w:val="00896D3D"/>
    <w:rsid w:val="00896F3D"/>
    <w:rsid w:val="008970F7"/>
    <w:rsid w:val="008A0FA0"/>
    <w:rsid w:val="008A10E5"/>
    <w:rsid w:val="008A1251"/>
    <w:rsid w:val="008A1C83"/>
    <w:rsid w:val="008A3D11"/>
    <w:rsid w:val="008A3EB2"/>
    <w:rsid w:val="008A42AA"/>
    <w:rsid w:val="008A65E7"/>
    <w:rsid w:val="008A6A3E"/>
    <w:rsid w:val="008A7695"/>
    <w:rsid w:val="008A786F"/>
    <w:rsid w:val="008A788C"/>
    <w:rsid w:val="008B0066"/>
    <w:rsid w:val="008B00A4"/>
    <w:rsid w:val="008B0920"/>
    <w:rsid w:val="008B0F00"/>
    <w:rsid w:val="008B16E2"/>
    <w:rsid w:val="008B236A"/>
    <w:rsid w:val="008B2BC6"/>
    <w:rsid w:val="008B351D"/>
    <w:rsid w:val="008B3607"/>
    <w:rsid w:val="008B3C93"/>
    <w:rsid w:val="008B4366"/>
    <w:rsid w:val="008B7828"/>
    <w:rsid w:val="008B7E6C"/>
    <w:rsid w:val="008C15EC"/>
    <w:rsid w:val="008C1D4B"/>
    <w:rsid w:val="008C3B52"/>
    <w:rsid w:val="008C4471"/>
    <w:rsid w:val="008C4BA1"/>
    <w:rsid w:val="008C53E4"/>
    <w:rsid w:val="008C5B02"/>
    <w:rsid w:val="008C5C13"/>
    <w:rsid w:val="008C645D"/>
    <w:rsid w:val="008C6899"/>
    <w:rsid w:val="008C6AAE"/>
    <w:rsid w:val="008D03A1"/>
    <w:rsid w:val="008D06A8"/>
    <w:rsid w:val="008D073E"/>
    <w:rsid w:val="008D0DFB"/>
    <w:rsid w:val="008D12A0"/>
    <w:rsid w:val="008D1885"/>
    <w:rsid w:val="008D1AF3"/>
    <w:rsid w:val="008D27C1"/>
    <w:rsid w:val="008D35B9"/>
    <w:rsid w:val="008D398A"/>
    <w:rsid w:val="008D3C8B"/>
    <w:rsid w:val="008D60E0"/>
    <w:rsid w:val="008D60E5"/>
    <w:rsid w:val="008D6998"/>
    <w:rsid w:val="008E0BAA"/>
    <w:rsid w:val="008E0C77"/>
    <w:rsid w:val="008E1936"/>
    <w:rsid w:val="008E1E60"/>
    <w:rsid w:val="008E22A5"/>
    <w:rsid w:val="008E3FEA"/>
    <w:rsid w:val="008E4939"/>
    <w:rsid w:val="008E5078"/>
    <w:rsid w:val="008E53E1"/>
    <w:rsid w:val="008E55F1"/>
    <w:rsid w:val="008E590A"/>
    <w:rsid w:val="008E5FF0"/>
    <w:rsid w:val="008E6887"/>
    <w:rsid w:val="008E6D5C"/>
    <w:rsid w:val="008E6EA1"/>
    <w:rsid w:val="008E7A45"/>
    <w:rsid w:val="008E7D06"/>
    <w:rsid w:val="008F02DC"/>
    <w:rsid w:val="008F0A35"/>
    <w:rsid w:val="008F1FDF"/>
    <w:rsid w:val="008F2001"/>
    <w:rsid w:val="008F3765"/>
    <w:rsid w:val="008F435A"/>
    <w:rsid w:val="008F449D"/>
    <w:rsid w:val="008F469A"/>
    <w:rsid w:val="008F576F"/>
    <w:rsid w:val="008F5814"/>
    <w:rsid w:val="008F5DFC"/>
    <w:rsid w:val="008F6C54"/>
    <w:rsid w:val="008F6CB0"/>
    <w:rsid w:val="008F6CEF"/>
    <w:rsid w:val="008F758C"/>
    <w:rsid w:val="008F76DD"/>
    <w:rsid w:val="008F7F45"/>
    <w:rsid w:val="00900995"/>
    <w:rsid w:val="009018DD"/>
    <w:rsid w:val="00902347"/>
    <w:rsid w:val="009026A7"/>
    <w:rsid w:val="009029FB"/>
    <w:rsid w:val="00902F00"/>
    <w:rsid w:val="009032AC"/>
    <w:rsid w:val="0090506E"/>
    <w:rsid w:val="009058A2"/>
    <w:rsid w:val="00905E37"/>
    <w:rsid w:val="00906BED"/>
    <w:rsid w:val="00910398"/>
    <w:rsid w:val="009106AF"/>
    <w:rsid w:val="00910C60"/>
    <w:rsid w:val="00911527"/>
    <w:rsid w:val="00911B42"/>
    <w:rsid w:val="0091391E"/>
    <w:rsid w:val="00913BF7"/>
    <w:rsid w:val="00914121"/>
    <w:rsid w:val="00914875"/>
    <w:rsid w:val="00915417"/>
    <w:rsid w:val="0091671C"/>
    <w:rsid w:val="00917216"/>
    <w:rsid w:val="00920A8F"/>
    <w:rsid w:val="0092148F"/>
    <w:rsid w:val="00922EA6"/>
    <w:rsid w:val="009231A2"/>
    <w:rsid w:val="00923241"/>
    <w:rsid w:val="009234B7"/>
    <w:rsid w:val="00923D34"/>
    <w:rsid w:val="00924946"/>
    <w:rsid w:val="00924AE2"/>
    <w:rsid w:val="00924C8A"/>
    <w:rsid w:val="009253B8"/>
    <w:rsid w:val="0092545F"/>
    <w:rsid w:val="009259B1"/>
    <w:rsid w:val="00925B47"/>
    <w:rsid w:val="00926D1A"/>
    <w:rsid w:val="009274A3"/>
    <w:rsid w:val="009275A4"/>
    <w:rsid w:val="00930456"/>
    <w:rsid w:val="009307E2"/>
    <w:rsid w:val="00931843"/>
    <w:rsid w:val="0093232E"/>
    <w:rsid w:val="009332A4"/>
    <w:rsid w:val="0093476F"/>
    <w:rsid w:val="009361C1"/>
    <w:rsid w:val="009369FF"/>
    <w:rsid w:val="00937F7F"/>
    <w:rsid w:val="0094032B"/>
    <w:rsid w:val="00940FE1"/>
    <w:rsid w:val="00941B02"/>
    <w:rsid w:val="00942199"/>
    <w:rsid w:val="0094267A"/>
    <w:rsid w:val="009426AE"/>
    <w:rsid w:val="0094277E"/>
    <w:rsid w:val="00942969"/>
    <w:rsid w:val="00944182"/>
    <w:rsid w:val="0094479C"/>
    <w:rsid w:val="00945544"/>
    <w:rsid w:val="0094583D"/>
    <w:rsid w:val="00946558"/>
    <w:rsid w:val="009468A0"/>
    <w:rsid w:val="009474BA"/>
    <w:rsid w:val="00947F75"/>
    <w:rsid w:val="009500EB"/>
    <w:rsid w:val="00950290"/>
    <w:rsid w:val="00950D9D"/>
    <w:rsid w:val="009513B7"/>
    <w:rsid w:val="00953B20"/>
    <w:rsid w:val="00953E4B"/>
    <w:rsid w:val="00954244"/>
    <w:rsid w:val="009554C7"/>
    <w:rsid w:val="00955F54"/>
    <w:rsid w:val="009560E0"/>
    <w:rsid w:val="009571C7"/>
    <w:rsid w:val="00957BAD"/>
    <w:rsid w:val="009611A8"/>
    <w:rsid w:val="00961471"/>
    <w:rsid w:val="009614FA"/>
    <w:rsid w:val="00961D62"/>
    <w:rsid w:val="00961EA5"/>
    <w:rsid w:val="009629DD"/>
    <w:rsid w:val="00963326"/>
    <w:rsid w:val="00963EDC"/>
    <w:rsid w:val="00964044"/>
    <w:rsid w:val="009643FD"/>
    <w:rsid w:val="009653A2"/>
    <w:rsid w:val="009665EC"/>
    <w:rsid w:val="00966796"/>
    <w:rsid w:val="00970908"/>
    <w:rsid w:val="009713F3"/>
    <w:rsid w:val="00972260"/>
    <w:rsid w:val="0097330D"/>
    <w:rsid w:val="009733EA"/>
    <w:rsid w:val="00974A91"/>
    <w:rsid w:val="00974D49"/>
    <w:rsid w:val="009753DD"/>
    <w:rsid w:val="00975AF9"/>
    <w:rsid w:val="00976386"/>
    <w:rsid w:val="0097698E"/>
    <w:rsid w:val="00976991"/>
    <w:rsid w:val="009775E2"/>
    <w:rsid w:val="00977E67"/>
    <w:rsid w:val="00980445"/>
    <w:rsid w:val="0098108A"/>
    <w:rsid w:val="00981F0C"/>
    <w:rsid w:val="0098266B"/>
    <w:rsid w:val="009828FC"/>
    <w:rsid w:val="0098341C"/>
    <w:rsid w:val="00983C61"/>
    <w:rsid w:val="00983EF9"/>
    <w:rsid w:val="00984239"/>
    <w:rsid w:val="009860EA"/>
    <w:rsid w:val="00987CEE"/>
    <w:rsid w:val="0099024A"/>
    <w:rsid w:val="00990516"/>
    <w:rsid w:val="009912B8"/>
    <w:rsid w:val="00991426"/>
    <w:rsid w:val="009914FA"/>
    <w:rsid w:val="009917D1"/>
    <w:rsid w:val="00991C97"/>
    <w:rsid w:val="00994C00"/>
    <w:rsid w:val="009953FD"/>
    <w:rsid w:val="009959D4"/>
    <w:rsid w:val="00995B3F"/>
    <w:rsid w:val="009974DC"/>
    <w:rsid w:val="00997542"/>
    <w:rsid w:val="009A0284"/>
    <w:rsid w:val="009A2A0F"/>
    <w:rsid w:val="009A3010"/>
    <w:rsid w:val="009A4DB0"/>
    <w:rsid w:val="009A512E"/>
    <w:rsid w:val="009A5D94"/>
    <w:rsid w:val="009A5F0F"/>
    <w:rsid w:val="009A6807"/>
    <w:rsid w:val="009A6D7E"/>
    <w:rsid w:val="009A6FD1"/>
    <w:rsid w:val="009A733E"/>
    <w:rsid w:val="009A79D9"/>
    <w:rsid w:val="009B077A"/>
    <w:rsid w:val="009B0E76"/>
    <w:rsid w:val="009B17F5"/>
    <w:rsid w:val="009B1A49"/>
    <w:rsid w:val="009B2E8D"/>
    <w:rsid w:val="009B32F0"/>
    <w:rsid w:val="009B37A2"/>
    <w:rsid w:val="009B3D84"/>
    <w:rsid w:val="009B3F04"/>
    <w:rsid w:val="009B4E49"/>
    <w:rsid w:val="009B5286"/>
    <w:rsid w:val="009B6041"/>
    <w:rsid w:val="009B61C5"/>
    <w:rsid w:val="009B65D9"/>
    <w:rsid w:val="009B69E0"/>
    <w:rsid w:val="009B757D"/>
    <w:rsid w:val="009B76B7"/>
    <w:rsid w:val="009B780C"/>
    <w:rsid w:val="009B7ACE"/>
    <w:rsid w:val="009C03A2"/>
    <w:rsid w:val="009C03C6"/>
    <w:rsid w:val="009C08F8"/>
    <w:rsid w:val="009C0C27"/>
    <w:rsid w:val="009C1492"/>
    <w:rsid w:val="009C26A4"/>
    <w:rsid w:val="009C2E13"/>
    <w:rsid w:val="009C2EB7"/>
    <w:rsid w:val="009C3A3E"/>
    <w:rsid w:val="009C5C74"/>
    <w:rsid w:val="009C6306"/>
    <w:rsid w:val="009C6BA7"/>
    <w:rsid w:val="009C6CF9"/>
    <w:rsid w:val="009C7697"/>
    <w:rsid w:val="009D0220"/>
    <w:rsid w:val="009D0415"/>
    <w:rsid w:val="009D0D76"/>
    <w:rsid w:val="009D18BF"/>
    <w:rsid w:val="009D1C3B"/>
    <w:rsid w:val="009D1CF4"/>
    <w:rsid w:val="009D20C6"/>
    <w:rsid w:val="009D2403"/>
    <w:rsid w:val="009D2785"/>
    <w:rsid w:val="009D2DAE"/>
    <w:rsid w:val="009D302D"/>
    <w:rsid w:val="009D3BEA"/>
    <w:rsid w:val="009D3D73"/>
    <w:rsid w:val="009D4F41"/>
    <w:rsid w:val="009D51BC"/>
    <w:rsid w:val="009D6300"/>
    <w:rsid w:val="009D6D6D"/>
    <w:rsid w:val="009D73D5"/>
    <w:rsid w:val="009E0D74"/>
    <w:rsid w:val="009E1043"/>
    <w:rsid w:val="009E166E"/>
    <w:rsid w:val="009E1EE6"/>
    <w:rsid w:val="009E26C1"/>
    <w:rsid w:val="009E2944"/>
    <w:rsid w:val="009E2D67"/>
    <w:rsid w:val="009E31E7"/>
    <w:rsid w:val="009E3267"/>
    <w:rsid w:val="009E32F2"/>
    <w:rsid w:val="009E331F"/>
    <w:rsid w:val="009E3384"/>
    <w:rsid w:val="009E3755"/>
    <w:rsid w:val="009E3E28"/>
    <w:rsid w:val="009E4A96"/>
    <w:rsid w:val="009E5650"/>
    <w:rsid w:val="009E6719"/>
    <w:rsid w:val="009E673B"/>
    <w:rsid w:val="009E6934"/>
    <w:rsid w:val="009E77DE"/>
    <w:rsid w:val="009F020D"/>
    <w:rsid w:val="009F301D"/>
    <w:rsid w:val="009F3AC9"/>
    <w:rsid w:val="009F3FAE"/>
    <w:rsid w:val="009F419F"/>
    <w:rsid w:val="009F4484"/>
    <w:rsid w:val="009F4487"/>
    <w:rsid w:val="009F451F"/>
    <w:rsid w:val="009F46AB"/>
    <w:rsid w:val="009F59A2"/>
    <w:rsid w:val="009F6B4A"/>
    <w:rsid w:val="009F732A"/>
    <w:rsid w:val="009F785F"/>
    <w:rsid w:val="00A000C9"/>
    <w:rsid w:val="00A005A8"/>
    <w:rsid w:val="00A0140D"/>
    <w:rsid w:val="00A01ABF"/>
    <w:rsid w:val="00A04542"/>
    <w:rsid w:val="00A04B1E"/>
    <w:rsid w:val="00A04DD8"/>
    <w:rsid w:val="00A05D7D"/>
    <w:rsid w:val="00A05FF4"/>
    <w:rsid w:val="00A06300"/>
    <w:rsid w:val="00A06596"/>
    <w:rsid w:val="00A06BF5"/>
    <w:rsid w:val="00A06D4A"/>
    <w:rsid w:val="00A110E6"/>
    <w:rsid w:val="00A13DD6"/>
    <w:rsid w:val="00A14568"/>
    <w:rsid w:val="00A1496E"/>
    <w:rsid w:val="00A14A8F"/>
    <w:rsid w:val="00A161EB"/>
    <w:rsid w:val="00A166D5"/>
    <w:rsid w:val="00A16A31"/>
    <w:rsid w:val="00A20732"/>
    <w:rsid w:val="00A20B1A"/>
    <w:rsid w:val="00A20D88"/>
    <w:rsid w:val="00A2140F"/>
    <w:rsid w:val="00A23FF2"/>
    <w:rsid w:val="00A244EA"/>
    <w:rsid w:val="00A24CC9"/>
    <w:rsid w:val="00A2593E"/>
    <w:rsid w:val="00A26047"/>
    <w:rsid w:val="00A313FB"/>
    <w:rsid w:val="00A31AB7"/>
    <w:rsid w:val="00A320F1"/>
    <w:rsid w:val="00A326AE"/>
    <w:rsid w:val="00A32769"/>
    <w:rsid w:val="00A328B8"/>
    <w:rsid w:val="00A32BBF"/>
    <w:rsid w:val="00A34C7F"/>
    <w:rsid w:val="00A35070"/>
    <w:rsid w:val="00A35DF3"/>
    <w:rsid w:val="00A369B5"/>
    <w:rsid w:val="00A37B03"/>
    <w:rsid w:val="00A40249"/>
    <w:rsid w:val="00A406AA"/>
    <w:rsid w:val="00A407D7"/>
    <w:rsid w:val="00A4095E"/>
    <w:rsid w:val="00A4128E"/>
    <w:rsid w:val="00A420E1"/>
    <w:rsid w:val="00A444B7"/>
    <w:rsid w:val="00A44837"/>
    <w:rsid w:val="00A44AC6"/>
    <w:rsid w:val="00A46486"/>
    <w:rsid w:val="00A466C6"/>
    <w:rsid w:val="00A46746"/>
    <w:rsid w:val="00A50613"/>
    <w:rsid w:val="00A507F9"/>
    <w:rsid w:val="00A51010"/>
    <w:rsid w:val="00A51222"/>
    <w:rsid w:val="00A52413"/>
    <w:rsid w:val="00A52BD7"/>
    <w:rsid w:val="00A5356A"/>
    <w:rsid w:val="00A537D7"/>
    <w:rsid w:val="00A53991"/>
    <w:rsid w:val="00A53B1C"/>
    <w:rsid w:val="00A53E23"/>
    <w:rsid w:val="00A550F1"/>
    <w:rsid w:val="00A550F8"/>
    <w:rsid w:val="00A55BF1"/>
    <w:rsid w:val="00A57A18"/>
    <w:rsid w:val="00A6145B"/>
    <w:rsid w:val="00A63E43"/>
    <w:rsid w:val="00A64118"/>
    <w:rsid w:val="00A65F60"/>
    <w:rsid w:val="00A6622E"/>
    <w:rsid w:val="00A67B12"/>
    <w:rsid w:val="00A70468"/>
    <w:rsid w:val="00A70532"/>
    <w:rsid w:val="00A70800"/>
    <w:rsid w:val="00A711EC"/>
    <w:rsid w:val="00A72129"/>
    <w:rsid w:val="00A734C1"/>
    <w:rsid w:val="00A736F4"/>
    <w:rsid w:val="00A749B3"/>
    <w:rsid w:val="00A75E42"/>
    <w:rsid w:val="00A76710"/>
    <w:rsid w:val="00A7716C"/>
    <w:rsid w:val="00A77220"/>
    <w:rsid w:val="00A8168E"/>
    <w:rsid w:val="00A818D3"/>
    <w:rsid w:val="00A83180"/>
    <w:rsid w:val="00A83436"/>
    <w:rsid w:val="00A84ADB"/>
    <w:rsid w:val="00A84C81"/>
    <w:rsid w:val="00A86BDC"/>
    <w:rsid w:val="00A8730E"/>
    <w:rsid w:val="00A87A62"/>
    <w:rsid w:val="00A87CB3"/>
    <w:rsid w:val="00A87F5E"/>
    <w:rsid w:val="00A904C6"/>
    <w:rsid w:val="00A9075A"/>
    <w:rsid w:val="00A90F22"/>
    <w:rsid w:val="00A916D2"/>
    <w:rsid w:val="00A91B41"/>
    <w:rsid w:val="00A91C33"/>
    <w:rsid w:val="00A91CF3"/>
    <w:rsid w:val="00A93930"/>
    <w:rsid w:val="00A94611"/>
    <w:rsid w:val="00A9505F"/>
    <w:rsid w:val="00A966DF"/>
    <w:rsid w:val="00A96932"/>
    <w:rsid w:val="00A96B26"/>
    <w:rsid w:val="00AA0B5B"/>
    <w:rsid w:val="00AA0D0E"/>
    <w:rsid w:val="00AA0F6E"/>
    <w:rsid w:val="00AA1108"/>
    <w:rsid w:val="00AA1D4B"/>
    <w:rsid w:val="00AA3733"/>
    <w:rsid w:val="00AA3B6A"/>
    <w:rsid w:val="00AA432A"/>
    <w:rsid w:val="00AA4C56"/>
    <w:rsid w:val="00AA5007"/>
    <w:rsid w:val="00AA56E9"/>
    <w:rsid w:val="00AA5AE8"/>
    <w:rsid w:val="00AA69C3"/>
    <w:rsid w:val="00AA6B17"/>
    <w:rsid w:val="00AB00C5"/>
    <w:rsid w:val="00AB06D8"/>
    <w:rsid w:val="00AB1533"/>
    <w:rsid w:val="00AB2096"/>
    <w:rsid w:val="00AB23B4"/>
    <w:rsid w:val="00AB3219"/>
    <w:rsid w:val="00AB3507"/>
    <w:rsid w:val="00AB36C7"/>
    <w:rsid w:val="00AB4265"/>
    <w:rsid w:val="00AB499A"/>
    <w:rsid w:val="00AB5380"/>
    <w:rsid w:val="00AB63A1"/>
    <w:rsid w:val="00AB6D92"/>
    <w:rsid w:val="00AB6E95"/>
    <w:rsid w:val="00AC098A"/>
    <w:rsid w:val="00AC0F2B"/>
    <w:rsid w:val="00AC16FC"/>
    <w:rsid w:val="00AC2BE0"/>
    <w:rsid w:val="00AC2C94"/>
    <w:rsid w:val="00AC32D0"/>
    <w:rsid w:val="00AC33E7"/>
    <w:rsid w:val="00AC50AA"/>
    <w:rsid w:val="00AC51DC"/>
    <w:rsid w:val="00AC51DD"/>
    <w:rsid w:val="00AC52D7"/>
    <w:rsid w:val="00AC5556"/>
    <w:rsid w:val="00AC6174"/>
    <w:rsid w:val="00AC6BE5"/>
    <w:rsid w:val="00AC6EB3"/>
    <w:rsid w:val="00AC7587"/>
    <w:rsid w:val="00AC764F"/>
    <w:rsid w:val="00AD09FC"/>
    <w:rsid w:val="00AD0F8C"/>
    <w:rsid w:val="00AD1341"/>
    <w:rsid w:val="00AD1519"/>
    <w:rsid w:val="00AD15A6"/>
    <w:rsid w:val="00AD2785"/>
    <w:rsid w:val="00AD3E98"/>
    <w:rsid w:val="00AD400E"/>
    <w:rsid w:val="00AD461C"/>
    <w:rsid w:val="00AD5431"/>
    <w:rsid w:val="00AD56E4"/>
    <w:rsid w:val="00AD5BD7"/>
    <w:rsid w:val="00AD632F"/>
    <w:rsid w:val="00AD6351"/>
    <w:rsid w:val="00AD6B41"/>
    <w:rsid w:val="00AD75A3"/>
    <w:rsid w:val="00AE008E"/>
    <w:rsid w:val="00AE0981"/>
    <w:rsid w:val="00AE0C3D"/>
    <w:rsid w:val="00AE11CE"/>
    <w:rsid w:val="00AE19BD"/>
    <w:rsid w:val="00AE1A30"/>
    <w:rsid w:val="00AE1B69"/>
    <w:rsid w:val="00AE4333"/>
    <w:rsid w:val="00AE45F8"/>
    <w:rsid w:val="00AE4855"/>
    <w:rsid w:val="00AE5892"/>
    <w:rsid w:val="00AE6191"/>
    <w:rsid w:val="00AE659A"/>
    <w:rsid w:val="00AE6D19"/>
    <w:rsid w:val="00AE72C7"/>
    <w:rsid w:val="00AE7F5A"/>
    <w:rsid w:val="00AF01A4"/>
    <w:rsid w:val="00AF0647"/>
    <w:rsid w:val="00AF13D2"/>
    <w:rsid w:val="00AF3F97"/>
    <w:rsid w:val="00AF4463"/>
    <w:rsid w:val="00AF61BF"/>
    <w:rsid w:val="00AF666E"/>
    <w:rsid w:val="00AF6F2D"/>
    <w:rsid w:val="00AF78C3"/>
    <w:rsid w:val="00AF793C"/>
    <w:rsid w:val="00B00282"/>
    <w:rsid w:val="00B00C68"/>
    <w:rsid w:val="00B010A3"/>
    <w:rsid w:val="00B01B61"/>
    <w:rsid w:val="00B04632"/>
    <w:rsid w:val="00B058B5"/>
    <w:rsid w:val="00B05EE8"/>
    <w:rsid w:val="00B0646C"/>
    <w:rsid w:val="00B0651E"/>
    <w:rsid w:val="00B06E95"/>
    <w:rsid w:val="00B07610"/>
    <w:rsid w:val="00B0783B"/>
    <w:rsid w:val="00B10043"/>
    <w:rsid w:val="00B10450"/>
    <w:rsid w:val="00B10813"/>
    <w:rsid w:val="00B11DAE"/>
    <w:rsid w:val="00B12682"/>
    <w:rsid w:val="00B1372A"/>
    <w:rsid w:val="00B13E4D"/>
    <w:rsid w:val="00B1406E"/>
    <w:rsid w:val="00B140E0"/>
    <w:rsid w:val="00B1631B"/>
    <w:rsid w:val="00B17054"/>
    <w:rsid w:val="00B17306"/>
    <w:rsid w:val="00B177B6"/>
    <w:rsid w:val="00B1787A"/>
    <w:rsid w:val="00B17A43"/>
    <w:rsid w:val="00B2010D"/>
    <w:rsid w:val="00B207DC"/>
    <w:rsid w:val="00B221A5"/>
    <w:rsid w:val="00B22BBC"/>
    <w:rsid w:val="00B23305"/>
    <w:rsid w:val="00B24767"/>
    <w:rsid w:val="00B24960"/>
    <w:rsid w:val="00B24C25"/>
    <w:rsid w:val="00B24D57"/>
    <w:rsid w:val="00B26624"/>
    <w:rsid w:val="00B26986"/>
    <w:rsid w:val="00B269D5"/>
    <w:rsid w:val="00B26D41"/>
    <w:rsid w:val="00B27D4C"/>
    <w:rsid w:val="00B30114"/>
    <w:rsid w:val="00B3081E"/>
    <w:rsid w:val="00B329ED"/>
    <w:rsid w:val="00B3314C"/>
    <w:rsid w:val="00B34325"/>
    <w:rsid w:val="00B3547C"/>
    <w:rsid w:val="00B35A4D"/>
    <w:rsid w:val="00B360C7"/>
    <w:rsid w:val="00B362CA"/>
    <w:rsid w:val="00B36980"/>
    <w:rsid w:val="00B37ACF"/>
    <w:rsid w:val="00B40218"/>
    <w:rsid w:val="00B40F73"/>
    <w:rsid w:val="00B418F0"/>
    <w:rsid w:val="00B41B54"/>
    <w:rsid w:val="00B41F6F"/>
    <w:rsid w:val="00B4253C"/>
    <w:rsid w:val="00B42FAC"/>
    <w:rsid w:val="00B43B20"/>
    <w:rsid w:val="00B44A18"/>
    <w:rsid w:val="00B452B6"/>
    <w:rsid w:val="00B45FF8"/>
    <w:rsid w:val="00B47401"/>
    <w:rsid w:val="00B47B1E"/>
    <w:rsid w:val="00B47BC6"/>
    <w:rsid w:val="00B50A47"/>
    <w:rsid w:val="00B50CEA"/>
    <w:rsid w:val="00B519E7"/>
    <w:rsid w:val="00B531F3"/>
    <w:rsid w:val="00B536B6"/>
    <w:rsid w:val="00B55F6A"/>
    <w:rsid w:val="00B5613E"/>
    <w:rsid w:val="00B56B20"/>
    <w:rsid w:val="00B57646"/>
    <w:rsid w:val="00B578D1"/>
    <w:rsid w:val="00B60251"/>
    <w:rsid w:val="00B60453"/>
    <w:rsid w:val="00B606AE"/>
    <w:rsid w:val="00B60ACA"/>
    <w:rsid w:val="00B61283"/>
    <w:rsid w:val="00B613EC"/>
    <w:rsid w:val="00B6199E"/>
    <w:rsid w:val="00B6228D"/>
    <w:rsid w:val="00B62925"/>
    <w:rsid w:val="00B632A0"/>
    <w:rsid w:val="00B63A08"/>
    <w:rsid w:val="00B64C89"/>
    <w:rsid w:val="00B65415"/>
    <w:rsid w:val="00B65CD0"/>
    <w:rsid w:val="00B65CED"/>
    <w:rsid w:val="00B664E6"/>
    <w:rsid w:val="00B670FE"/>
    <w:rsid w:val="00B675B0"/>
    <w:rsid w:val="00B67E9E"/>
    <w:rsid w:val="00B705EE"/>
    <w:rsid w:val="00B71E54"/>
    <w:rsid w:val="00B722B9"/>
    <w:rsid w:val="00B727D9"/>
    <w:rsid w:val="00B7386E"/>
    <w:rsid w:val="00B740F3"/>
    <w:rsid w:val="00B747CF"/>
    <w:rsid w:val="00B74F9B"/>
    <w:rsid w:val="00B755D3"/>
    <w:rsid w:val="00B755F2"/>
    <w:rsid w:val="00B75DBF"/>
    <w:rsid w:val="00B75EDD"/>
    <w:rsid w:val="00B77787"/>
    <w:rsid w:val="00B80D99"/>
    <w:rsid w:val="00B81213"/>
    <w:rsid w:val="00B82EE7"/>
    <w:rsid w:val="00B8397C"/>
    <w:rsid w:val="00B83D43"/>
    <w:rsid w:val="00B84202"/>
    <w:rsid w:val="00B842C0"/>
    <w:rsid w:val="00B843D6"/>
    <w:rsid w:val="00B848ED"/>
    <w:rsid w:val="00B849CA"/>
    <w:rsid w:val="00B85519"/>
    <w:rsid w:val="00B85A92"/>
    <w:rsid w:val="00B85DEE"/>
    <w:rsid w:val="00B87157"/>
    <w:rsid w:val="00B87757"/>
    <w:rsid w:val="00B87E66"/>
    <w:rsid w:val="00B90685"/>
    <w:rsid w:val="00B90D8A"/>
    <w:rsid w:val="00B91678"/>
    <w:rsid w:val="00B92AF3"/>
    <w:rsid w:val="00B92CC8"/>
    <w:rsid w:val="00B93A57"/>
    <w:rsid w:val="00B9421D"/>
    <w:rsid w:val="00B94437"/>
    <w:rsid w:val="00B9494C"/>
    <w:rsid w:val="00B951F1"/>
    <w:rsid w:val="00B95653"/>
    <w:rsid w:val="00B9578E"/>
    <w:rsid w:val="00B958B0"/>
    <w:rsid w:val="00B97F68"/>
    <w:rsid w:val="00BA0181"/>
    <w:rsid w:val="00BA05A7"/>
    <w:rsid w:val="00BA0979"/>
    <w:rsid w:val="00BA161D"/>
    <w:rsid w:val="00BA1857"/>
    <w:rsid w:val="00BA23E3"/>
    <w:rsid w:val="00BA3831"/>
    <w:rsid w:val="00BA4216"/>
    <w:rsid w:val="00BA535F"/>
    <w:rsid w:val="00BA5769"/>
    <w:rsid w:val="00BA59C6"/>
    <w:rsid w:val="00BA5EF6"/>
    <w:rsid w:val="00BA6721"/>
    <w:rsid w:val="00BA6C4C"/>
    <w:rsid w:val="00BA6E50"/>
    <w:rsid w:val="00BA709F"/>
    <w:rsid w:val="00BA78AE"/>
    <w:rsid w:val="00BA797D"/>
    <w:rsid w:val="00BB108A"/>
    <w:rsid w:val="00BB12CA"/>
    <w:rsid w:val="00BB13AD"/>
    <w:rsid w:val="00BB1AF5"/>
    <w:rsid w:val="00BB1C0D"/>
    <w:rsid w:val="00BB204C"/>
    <w:rsid w:val="00BB2762"/>
    <w:rsid w:val="00BB293B"/>
    <w:rsid w:val="00BB2A80"/>
    <w:rsid w:val="00BB2C81"/>
    <w:rsid w:val="00BB328C"/>
    <w:rsid w:val="00BB3B17"/>
    <w:rsid w:val="00BB3B5C"/>
    <w:rsid w:val="00BB3B6C"/>
    <w:rsid w:val="00BB494D"/>
    <w:rsid w:val="00BB4E7D"/>
    <w:rsid w:val="00BB5046"/>
    <w:rsid w:val="00BB6F73"/>
    <w:rsid w:val="00BB72C1"/>
    <w:rsid w:val="00BB7B7A"/>
    <w:rsid w:val="00BC0A52"/>
    <w:rsid w:val="00BC15A9"/>
    <w:rsid w:val="00BC1CE1"/>
    <w:rsid w:val="00BC2F94"/>
    <w:rsid w:val="00BC3E76"/>
    <w:rsid w:val="00BC475D"/>
    <w:rsid w:val="00BC4764"/>
    <w:rsid w:val="00BC5256"/>
    <w:rsid w:val="00BC64AE"/>
    <w:rsid w:val="00BC6627"/>
    <w:rsid w:val="00BC6A37"/>
    <w:rsid w:val="00BC6BDA"/>
    <w:rsid w:val="00BC70E5"/>
    <w:rsid w:val="00BC713B"/>
    <w:rsid w:val="00BC7788"/>
    <w:rsid w:val="00BC77F9"/>
    <w:rsid w:val="00BC7BE9"/>
    <w:rsid w:val="00BD0022"/>
    <w:rsid w:val="00BD01CA"/>
    <w:rsid w:val="00BD08A4"/>
    <w:rsid w:val="00BD14FA"/>
    <w:rsid w:val="00BD161A"/>
    <w:rsid w:val="00BD2DFE"/>
    <w:rsid w:val="00BD431F"/>
    <w:rsid w:val="00BD4A4C"/>
    <w:rsid w:val="00BD4C2E"/>
    <w:rsid w:val="00BD50C1"/>
    <w:rsid w:val="00BD639B"/>
    <w:rsid w:val="00BD6A29"/>
    <w:rsid w:val="00BD6CA2"/>
    <w:rsid w:val="00BD7420"/>
    <w:rsid w:val="00BD752C"/>
    <w:rsid w:val="00BE000A"/>
    <w:rsid w:val="00BE0EE8"/>
    <w:rsid w:val="00BE2285"/>
    <w:rsid w:val="00BE2AC3"/>
    <w:rsid w:val="00BE2AE4"/>
    <w:rsid w:val="00BE2CEB"/>
    <w:rsid w:val="00BE3D51"/>
    <w:rsid w:val="00BE3EF8"/>
    <w:rsid w:val="00BE4767"/>
    <w:rsid w:val="00BE51C5"/>
    <w:rsid w:val="00BE52AC"/>
    <w:rsid w:val="00BE60CB"/>
    <w:rsid w:val="00BE69CA"/>
    <w:rsid w:val="00BE6EB5"/>
    <w:rsid w:val="00BE6F8E"/>
    <w:rsid w:val="00BF1311"/>
    <w:rsid w:val="00BF1727"/>
    <w:rsid w:val="00BF2378"/>
    <w:rsid w:val="00BF2525"/>
    <w:rsid w:val="00BF27BF"/>
    <w:rsid w:val="00BF45E5"/>
    <w:rsid w:val="00BF4621"/>
    <w:rsid w:val="00BF532D"/>
    <w:rsid w:val="00BF61E0"/>
    <w:rsid w:val="00BF6BAB"/>
    <w:rsid w:val="00BF6EDE"/>
    <w:rsid w:val="00BF7B13"/>
    <w:rsid w:val="00BF7C16"/>
    <w:rsid w:val="00C01114"/>
    <w:rsid w:val="00C0245E"/>
    <w:rsid w:val="00C03849"/>
    <w:rsid w:val="00C03ED0"/>
    <w:rsid w:val="00C04A7C"/>
    <w:rsid w:val="00C054D0"/>
    <w:rsid w:val="00C057B9"/>
    <w:rsid w:val="00C05A7F"/>
    <w:rsid w:val="00C060D4"/>
    <w:rsid w:val="00C06A8C"/>
    <w:rsid w:val="00C06EFF"/>
    <w:rsid w:val="00C072FB"/>
    <w:rsid w:val="00C079C0"/>
    <w:rsid w:val="00C11561"/>
    <w:rsid w:val="00C124A4"/>
    <w:rsid w:val="00C1323A"/>
    <w:rsid w:val="00C13EDD"/>
    <w:rsid w:val="00C13F8A"/>
    <w:rsid w:val="00C16A98"/>
    <w:rsid w:val="00C16D09"/>
    <w:rsid w:val="00C1733B"/>
    <w:rsid w:val="00C17BAF"/>
    <w:rsid w:val="00C17BCB"/>
    <w:rsid w:val="00C17D43"/>
    <w:rsid w:val="00C17D75"/>
    <w:rsid w:val="00C17FD5"/>
    <w:rsid w:val="00C200C2"/>
    <w:rsid w:val="00C200C6"/>
    <w:rsid w:val="00C20881"/>
    <w:rsid w:val="00C216DD"/>
    <w:rsid w:val="00C2221F"/>
    <w:rsid w:val="00C222DD"/>
    <w:rsid w:val="00C224D4"/>
    <w:rsid w:val="00C229D0"/>
    <w:rsid w:val="00C237C3"/>
    <w:rsid w:val="00C240F3"/>
    <w:rsid w:val="00C2475E"/>
    <w:rsid w:val="00C248D3"/>
    <w:rsid w:val="00C24F94"/>
    <w:rsid w:val="00C25392"/>
    <w:rsid w:val="00C25755"/>
    <w:rsid w:val="00C2647E"/>
    <w:rsid w:val="00C26DEF"/>
    <w:rsid w:val="00C276A6"/>
    <w:rsid w:val="00C279EC"/>
    <w:rsid w:val="00C27E75"/>
    <w:rsid w:val="00C30560"/>
    <w:rsid w:val="00C309D3"/>
    <w:rsid w:val="00C313E9"/>
    <w:rsid w:val="00C31929"/>
    <w:rsid w:val="00C324D9"/>
    <w:rsid w:val="00C32E8E"/>
    <w:rsid w:val="00C33E0E"/>
    <w:rsid w:val="00C34986"/>
    <w:rsid w:val="00C35264"/>
    <w:rsid w:val="00C356E5"/>
    <w:rsid w:val="00C35F22"/>
    <w:rsid w:val="00C36D6F"/>
    <w:rsid w:val="00C36E29"/>
    <w:rsid w:val="00C36F49"/>
    <w:rsid w:val="00C37857"/>
    <w:rsid w:val="00C40AFD"/>
    <w:rsid w:val="00C433E0"/>
    <w:rsid w:val="00C44D42"/>
    <w:rsid w:val="00C450A2"/>
    <w:rsid w:val="00C45483"/>
    <w:rsid w:val="00C45C7C"/>
    <w:rsid w:val="00C46433"/>
    <w:rsid w:val="00C4665F"/>
    <w:rsid w:val="00C501EF"/>
    <w:rsid w:val="00C502D2"/>
    <w:rsid w:val="00C50EA3"/>
    <w:rsid w:val="00C5142E"/>
    <w:rsid w:val="00C51BDD"/>
    <w:rsid w:val="00C528D9"/>
    <w:rsid w:val="00C52AFC"/>
    <w:rsid w:val="00C52BA2"/>
    <w:rsid w:val="00C5335D"/>
    <w:rsid w:val="00C536CA"/>
    <w:rsid w:val="00C548FF"/>
    <w:rsid w:val="00C549F3"/>
    <w:rsid w:val="00C54FF2"/>
    <w:rsid w:val="00C55045"/>
    <w:rsid w:val="00C56452"/>
    <w:rsid w:val="00C56E0A"/>
    <w:rsid w:val="00C57780"/>
    <w:rsid w:val="00C57A4D"/>
    <w:rsid w:val="00C57AE6"/>
    <w:rsid w:val="00C57F0E"/>
    <w:rsid w:val="00C6050E"/>
    <w:rsid w:val="00C60A19"/>
    <w:rsid w:val="00C62E61"/>
    <w:rsid w:val="00C62FE3"/>
    <w:rsid w:val="00C639C1"/>
    <w:rsid w:val="00C640AC"/>
    <w:rsid w:val="00C65177"/>
    <w:rsid w:val="00C670C9"/>
    <w:rsid w:val="00C6768E"/>
    <w:rsid w:val="00C67B28"/>
    <w:rsid w:val="00C71821"/>
    <w:rsid w:val="00C72291"/>
    <w:rsid w:val="00C72492"/>
    <w:rsid w:val="00C730B8"/>
    <w:rsid w:val="00C73C21"/>
    <w:rsid w:val="00C74FC3"/>
    <w:rsid w:val="00C750DC"/>
    <w:rsid w:val="00C7516B"/>
    <w:rsid w:val="00C757EC"/>
    <w:rsid w:val="00C76546"/>
    <w:rsid w:val="00C76910"/>
    <w:rsid w:val="00C76FE1"/>
    <w:rsid w:val="00C77448"/>
    <w:rsid w:val="00C77950"/>
    <w:rsid w:val="00C77958"/>
    <w:rsid w:val="00C77BC4"/>
    <w:rsid w:val="00C80C57"/>
    <w:rsid w:val="00C824DB"/>
    <w:rsid w:val="00C8386F"/>
    <w:rsid w:val="00C83DBD"/>
    <w:rsid w:val="00C83FF1"/>
    <w:rsid w:val="00C84D7B"/>
    <w:rsid w:val="00C84D8F"/>
    <w:rsid w:val="00C85313"/>
    <w:rsid w:val="00C8605D"/>
    <w:rsid w:val="00C86337"/>
    <w:rsid w:val="00C86E28"/>
    <w:rsid w:val="00C870B0"/>
    <w:rsid w:val="00C8796A"/>
    <w:rsid w:val="00C90899"/>
    <w:rsid w:val="00C90DCC"/>
    <w:rsid w:val="00C91EC0"/>
    <w:rsid w:val="00C9233E"/>
    <w:rsid w:val="00C9324B"/>
    <w:rsid w:val="00C93B47"/>
    <w:rsid w:val="00C93BC2"/>
    <w:rsid w:val="00C93C9F"/>
    <w:rsid w:val="00C94526"/>
    <w:rsid w:val="00C95793"/>
    <w:rsid w:val="00C95B55"/>
    <w:rsid w:val="00C95BF1"/>
    <w:rsid w:val="00C96C38"/>
    <w:rsid w:val="00CA0651"/>
    <w:rsid w:val="00CA0BBE"/>
    <w:rsid w:val="00CA1D3F"/>
    <w:rsid w:val="00CA297C"/>
    <w:rsid w:val="00CA3996"/>
    <w:rsid w:val="00CA4E79"/>
    <w:rsid w:val="00CA4EA8"/>
    <w:rsid w:val="00CA59B2"/>
    <w:rsid w:val="00CA6512"/>
    <w:rsid w:val="00CA682E"/>
    <w:rsid w:val="00CA7403"/>
    <w:rsid w:val="00CA7415"/>
    <w:rsid w:val="00CA7A1F"/>
    <w:rsid w:val="00CB0D7F"/>
    <w:rsid w:val="00CB101D"/>
    <w:rsid w:val="00CB1446"/>
    <w:rsid w:val="00CB1B3C"/>
    <w:rsid w:val="00CB3335"/>
    <w:rsid w:val="00CB3D86"/>
    <w:rsid w:val="00CB543F"/>
    <w:rsid w:val="00CB590B"/>
    <w:rsid w:val="00CB5ABC"/>
    <w:rsid w:val="00CB6399"/>
    <w:rsid w:val="00CB6863"/>
    <w:rsid w:val="00CB6EC9"/>
    <w:rsid w:val="00CB77A2"/>
    <w:rsid w:val="00CB7917"/>
    <w:rsid w:val="00CC02DE"/>
    <w:rsid w:val="00CC0CE4"/>
    <w:rsid w:val="00CC1988"/>
    <w:rsid w:val="00CC3826"/>
    <w:rsid w:val="00CC3991"/>
    <w:rsid w:val="00CC4239"/>
    <w:rsid w:val="00CC489C"/>
    <w:rsid w:val="00CC4FEC"/>
    <w:rsid w:val="00CC508B"/>
    <w:rsid w:val="00CC60F9"/>
    <w:rsid w:val="00CC718D"/>
    <w:rsid w:val="00CC79A1"/>
    <w:rsid w:val="00CC7A70"/>
    <w:rsid w:val="00CD274D"/>
    <w:rsid w:val="00CD29C1"/>
    <w:rsid w:val="00CD315F"/>
    <w:rsid w:val="00CD33E2"/>
    <w:rsid w:val="00CD3E90"/>
    <w:rsid w:val="00CD5A32"/>
    <w:rsid w:val="00CD5C35"/>
    <w:rsid w:val="00CD5D47"/>
    <w:rsid w:val="00CD5E5A"/>
    <w:rsid w:val="00CD6CA3"/>
    <w:rsid w:val="00CD7673"/>
    <w:rsid w:val="00CD7F41"/>
    <w:rsid w:val="00CE031D"/>
    <w:rsid w:val="00CE1421"/>
    <w:rsid w:val="00CE1637"/>
    <w:rsid w:val="00CE1937"/>
    <w:rsid w:val="00CE1F40"/>
    <w:rsid w:val="00CE2123"/>
    <w:rsid w:val="00CE2A0C"/>
    <w:rsid w:val="00CE2A93"/>
    <w:rsid w:val="00CE2E6E"/>
    <w:rsid w:val="00CE2FD6"/>
    <w:rsid w:val="00CE37C6"/>
    <w:rsid w:val="00CE5184"/>
    <w:rsid w:val="00CE52AC"/>
    <w:rsid w:val="00CE62D4"/>
    <w:rsid w:val="00CE6403"/>
    <w:rsid w:val="00CE6571"/>
    <w:rsid w:val="00CE6D10"/>
    <w:rsid w:val="00CE7AF0"/>
    <w:rsid w:val="00CF0A60"/>
    <w:rsid w:val="00CF10E5"/>
    <w:rsid w:val="00CF1657"/>
    <w:rsid w:val="00CF380F"/>
    <w:rsid w:val="00CF3AC7"/>
    <w:rsid w:val="00CF3BE8"/>
    <w:rsid w:val="00CF5AC1"/>
    <w:rsid w:val="00D00ABB"/>
    <w:rsid w:val="00D0174E"/>
    <w:rsid w:val="00D02174"/>
    <w:rsid w:val="00D02C90"/>
    <w:rsid w:val="00D034F7"/>
    <w:rsid w:val="00D0357C"/>
    <w:rsid w:val="00D0376D"/>
    <w:rsid w:val="00D03AD3"/>
    <w:rsid w:val="00D03FEB"/>
    <w:rsid w:val="00D05042"/>
    <w:rsid w:val="00D05092"/>
    <w:rsid w:val="00D070BA"/>
    <w:rsid w:val="00D07148"/>
    <w:rsid w:val="00D07494"/>
    <w:rsid w:val="00D10023"/>
    <w:rsid w:val="00D116BA"/>
    <w:rsid w:val="00D116DE"/>
    <w:rsid w:val="00D1191E"/>
    <w:rsid w:val="00D11F6D"/>
    <w:rsid w:val="00D11F8A"/>
    <w:rsid w:val="00D12469"/>
    <w:rsid w:val="00D12960"/>
    <w:rsid w:val="00D136B4"/>
    <w:rsid w:val="00D13903"/>
    <w:rsid w:val="00D13D50"/>
    <w:rsid w:val="00D1469D"/>
    <w:rsid w:val="00D14713"/>
    <w:rsid w:val="00D14D71"/>
    <w:rsid w:val="00D1691C"/>
    <w:rsid w:val="00D1706E"/>
    <w:rsid w:val="00D17B99"/>
    <w:rsid w:val="00D17E57"/>
    <w:rsid w:val="00D17E99"/>
    <w:rsid w:val="00D201CA"/>
    <w:rsid w:val="00D2077B"/>
    <w:rsid w:val="00D20E5F"/>
    <w:rsid w:val="00D215B1"/>
    <w:rsid w:val="00D215E1"/>
    <w:rsid w:val="00D22503"/>
    <w:rsid w:val="00D22737"/>
    <w:rsid w:val="00D22746"/>
    <w:rsid w:val="00D22FC3"/>
    <w:rsid w:val="00D23863"/>
    <w:rsid w:val="00D23C62"/>
    <w:rsid w:val="00D25280"/>
    <w:rsid w:val="00D26FF0"/>
    <w:rsid w:val="00D2764B"/>
    <w:rsid w:val="00D27DCF"/>
    <w:rsid w:val="00D3057C"/>
    <w:rsid w:val="00D30A2F"/>
    <w:rsid w:val="00D30ACF"/>
    <w:rsid w:val="00D31665"/>
    <w:rsid w:val="00D33DD0"/>
    <w:rsid w:val="00D33E1A"/>
    <w:rsid w:val="00D33FA7"/>
    <w:rsid w:val="00D3425C"/>
    <w:rsid w:val="00D34CA1"/>
    <w:rsid w:val="00D352C0"/>
    <w:rsid w:val="00D3549B"/>
    <w:rsid w:val="00D35C91"/>
    <w:rsid w:val="00D35DEB"/>
    <w:rsid w:val="00D36051"/>
    <w:rsid w:val="00D36F16"/>
    <w:rsid w:val="00D370FF"/>
    <w:rsid w:val="00D37C4B"/>
    <w:rsid w:val="00D40543"/>
    <w:rsid w:val="00D4085A"/>
    <w:rsid w:val="00D4153C"/>
    <w:rsid w:val="00D41767"/>
    <w:rsid w:val="00D4207F"/>
    <w:rsid w:val="00D420E4"/>
    <w:rsid w:val="00D42492"/>
    <w:rsid w:val="00D42571"/>
    <w:rsid w:val="00D42BCB"/>
    <w:rsid w:val="00D43144"/>
    <w:rsid w:val="00D44B41"/>
    <w:rsid w:val="00D44B90"/>
    <w:rsid w:val="00D44E33"/>
    <w:rsid w:val="00D45462"/>
    <w:rsid w:val="00D45C14"/>
    <w:rsid w:val="00D462CA"/>
    <w:rsid w:val="00D47F2A"/>
    <w:rsid w:val="00D503D9"/>
    <w:rsid w:val="00D5114F"/>
    <w:rsid w:val="00D51797"/>
    <w:rsid w:val="00D52798"/>
    <w:rsid w:val="00D5338A"/>
    <w:rsid w:val="00D535A0"/>
    <w:rsid w:val="00D53E02"/>
    <w:rsid w:val="00D54323"/>
    <w:rsid w:val="00D54C81"/>
    <w:rsid w:val="00D56FC3"/>
    <w:rsid w:val="00D57262"/>
    <w:rsid w:val="00D578B2"/>
    <w:rsid w:val="00D6052D"/>
    <w:rsid w:val="00D60B94"/>
    <w:rsid w:val="00D6160D"/>
    <w:rsid w:val="00D624EA"/>
    <w:rsid w:val="00D63456"/>
    <w:rsid w:val="00D63955"/>
    <w:rsid w:val="00D6395B"/>
    <w:rsid w:val="00D63BFF"/>
    <w:rsid w:val="00D65F0F"/>
    <w:rsid w:val="00D6675B"/>
    <w:rsid w:val="00D70044"/>
    <w:rsid w:val="00D7011D"/>
    <w:rsid w:val="00D70DA4"/>
    <w:rsid w:val="00D71D55"/>
    <w:rsid w:val="00D72D7F"/>
    <w:rsid w:val="00D72F62"/>
    <w:rsid w:val="00D73C73"/>
    <w:rsid w:val="00D74279"/>
    <w:rsid w:val="00D75472"/>
    <w:rsid w:val="00D760E6"/>
    <w:rsid w:val="00D76112"/>
    <w:rsid w:val="00D77C81"/>
    <w:rsid w:val="00D77E75"/>
    <w:rsid w:val="00D80CD6"/>
    <w:rsid w:val="00D8105A"/>
    <w:rsid w:val="00D8185A"/>
    <w:rsid w:val="00D82734"/>
    <w:rsid w:val="00D827F0"/>
    <w:rsid w:val="00D82A83"/>
    <w:rsid w:val="00D82F84"/>
    <w:rsid w:val="00D83A88"/>
    <w:rsid w:val="00D8402E"/>
    <w:rsid w:val="00D846F4"/>
    <w:rsid w:val="00D8526E"/>
    <w:rsid w:val="00D861EA"/>
    <w:rsid w:val="00D90CD9"/>
    <w:rsid w:val="00D90EA7"/>
    <w:rsid w:val="00D911C2"/>
    <w:rsid w:val="00D926EF"/>
    <w:rsid w:val="00D92BD6"/>
    <w:rsid w:val="00D93E8A"/>
    <w:rsid w:val="00D94428"/>
    <w:rsid w:val="00D96111"/>
    <w:rsid w:val="00D964AE"/>
    <w:rsid w:val="00D9711F"/>
    <w:rsid w:val="00D9791A"/>
    <w:rsid w:val="00DA0328"/>
    <w:rsid w:val="00DA0D60"/>
    <w:rsid w:val="00DA13CA"/>
    <w:rsid w:val="00DA1516"/>
    <w:rsid w:val="00DA1BDC"/>
    <w:rsid w:val="00DA1D45"/>
    <w:rsid w:val="00DA2B7A"/>
    <w:rsid w:val="00DA5A94"/>
    <w:rsid w:val="00DA6011"/>
    <w:rsid w:val="00DB0363"/>
    <w:rsid w:val="00DB0D87"/>
    <w:rsid w:val="00DB1ACE"/>
    <w:rsid w:val="00DB1C5F"/>
    <w:rsid w:val="00DB2772"/>
    <w:rsid w:val="00DB2BDA"/>
    <w:rsid w:val="00DB36A3"/>
    <w:rsid w:val="00DB3865"/>
    <w:rsid w:val="00DB3A69"/>
    <w:rsid w:val="00DB4499"/>
    <w:rsid w:val="00DB6C9A"/>
    <w:rsid w:val="00DB7587"/>
    <w:rsid w:val="00DB7AC6"/>
    <w:rsid w:val="00DC0EC5"/>
    <w:rsid w:val="00DC123F"/>
    <w:rsid w:val="00DC1632"/>
    <w:rsid w:val="00DC1671"/>
    <w:rsid w:val="00DC1696"/>
    <w:rsid w:val="00DC19BE"/>
    <w:rsid w:val="00DC23D1"/>
    <w:rsid w:val="00DC3C35"/>
    <w:rsid w:val="00DC4DE5"/>
    <w:rsid w:val="00DC4E2A"/>
    <w:rsid w:val="00DC535F"/>
    <w:rsid w:val="00DC5B14"/>
    <w:rsid w:val="00DC5D95"/>
    <w:rsid w:val="00DC6019"/>
    <w:rsid w:val="00DC6156"/>
    <w:rsid w:val="00DC6437"/>
    <w:rsid w:val="00DC6800"/>
    <w:rsid w:val="00DC6D8A"/>
    <w:rsid w:val="00DD00E2"/>
    <w:rsid w:val="00DD1D65"/>
    <w:rsid w:val="00DD27EB"/>
    <w:rsid w:val="00DD29D6"/>
    <w:rsid w:val="00DD307F"/>
    <w:rsid w:val="00DD318E"/>
    <w:rsid w:val="00DD39E9"/>
    <w:rsid w:val="00DD3D06"/>
    <w:rsid w:val="00DD43DE"/>
    <w:rsid w:val="00DD4590"/>
    <w:rsid w:val="00DD5561"/>
    <w:rsid w:val="00DD57B6"/>
    <w:rsid w:val="00DD5B56"/>
    <w:rsid w:val="00DD685E"/>
    <w:rsid w:val="00DE00C2"/>
    <w:rsid w:val="00DE06FA"/>
    <w:rsid w:val="00DE088B"/>
    <w:rsid w:val="00DE0AE4"/>
    <w:rsid w:val="00DE10F1"/>
    <w:rsid w:val="00DE1859"/>
    <w:rsid w:val="00DE1916"/>
    <w:rsid w:val="00DE19FF"/>
    <w:rsid w:val="00DE3549"/>
    <w:rsid w:val="00DE3B0A"/>
    <w:rsid w:val="00DE3C22"/>
    <w:rsid w:val="00DE3EF8"/>
    <w:rsid w:val="00DE5302"/>
    <w:rsid w:val="00DE62B2"/>
    <w:rsid w:val="00DE62E9"/>
    <w:rsid w:val="00DE64D9"/>
    <w:rsid w:val="00DE6824"/>
    <w:rsid w:val="00DE6BD4"/>
    <w:rsid w:val="00DE6FD6"/>
    <w:rsid w:val="00DE78B5"/>
    <w:rsid w:val="00DF031B"/>
    <w:rsid w:val="00DF040B"/>
    <w:rsid w:val="00DF2506"/>
    <w:rsid w:val="00DF40D5"/>
    <w:rsid w:val="00DF41B7"/>
    <w:rsid w:val="00DF4C7D"/>
    <w:rsid w:val="00DF5B3D"/>
    <w:rsid w:val="00DF637B"/>
    <w:rsid w:val="00DF63BC"/>
    <w:rsid w:val="00DF74AA"/>
    <w:rsid w:val="00DF755D"/>
    <w:rsid w:val="00DF770C"/>
    <w:rsid w:val="00DF79FD"/>
    <w:rsid w:val="00DF7E02"/>
    <w:rsid w:val="00E0028A"/>
    <w:rsid w:val="00E01853"/>
    <w:rsid w:val="00E01B0F"/>
    <w:rsid w:val="00E0210A"/>
    <w:rsid w:val="00E02A03"/>
    <w:rsid w:val="00E035E0"/>
    <w:rsid w:val="00E03A5C"/>
    <w:rsid w:val="00E03B36"/>
    <w:rsid w:val="00E03E2F"/>
    <w:rsid w:val="00E03E35"/>
    <w:rsid w:val="00E04326"/>
    <w:rsid w:val="00E0432E"/>
    <w:rsid w:val="00E04607"/>
    <w:rsid w:val="00E046F8"/>
    <w:rsid w:val="00E05CAC"/>
    <w:rsid w:val="00E0727D"/>
    <w:rsid w:val="00E0737F"/>
    <w:rsid w:val="00E07ACF"/>
    <w:rsid w:val="00E10154"/>
    <w:rsid w:val="00E10C2A"/>
    <w:rsid w:val="00E1138E"/>
    <w:rsid w:val="00E11B98"/>
    <w:rsid w:val="00E13373"/>
    <w:rsid w:val="00E1482C"/>
    <w:rsid w:val="00E14B44"/>
    <w:rsid w:val="00E15740"/>
    <w:rsid w:val="00E15B26"/>
    <w:rsid w:val="00E167D4"/>
    <w:rsid w:val="00E16A61"/>
    <w:rsid w:val="00E17DD5"/>
    <w:rsid w:val="00E20A31"/>
    <w:rsid w:val="00E211CF"/>
    <w:rsid w:val="00E211ED"/>
    <w:rsid w:val="00E215E1"/>
    <w:rsid w:val="00E2164D"/>
    <w:rsid w:val="00E21B12"/>
    <w:rsid w:val="00E22600"/>
    <w:rsid w:val="00E2282D"/>
    <w:rsid w:val="00E25ACB"/>
    <w:rsid w:val="00E273E4"/>
    <w:rsid w:val="00E278E6"/>
    <w:rsid w:val="00E27C8A"/>
    <w:rsid w:val="00E30C7B"/>
    <w:rsid w:val="00E312FF"/>
    <w:rsid w:val="00E31340"/>
    <w:rsid w:val="00E33E59"/>
    <w:rsid w:val="00E34071"/>
    <w:rsid w:val="00E342C8"/>
    <w:rsid w:val="00E34E4B"/>
    <w:rsid w:val="00E355D0"/>
    <w:rsid w:val="00E35C6F"/>
    <w:rsid w:val="00E36CBF"/>
    <w:rsid w:val="00E36CE2"/>
    <w:rsid w:val="00E379E9"/>
    <w:rsid w:val="00E408ED"/>
    <w:rsid w:val="00E40993"/>
    <w:rsid w:val="00E41DA1"/>
    <w:rsid w:val="00E43509"/>
    <w:rsid w:val="00E43D61"/>
    <w:rsid w:val="00E43E1C"/>
    <w:rsid w:val="00E4428C"/>
    <w:rsid w:val="00E44C57"/>
    <w:rsid w:val="00E44C5E"/>
    <w:rsid w:val="00E457A6"/>
    <w:rsid w:val="00E4581D"/>
    <w:rsid w:val="00E45DC6"/>
    <w:rsid w:val="00E471BF"/>
    <w:rsid w:val="00E47CFC"/>
    <w:rsid w:val="00E47D5B"/>
    <w:rsid w:val="00E50536"/>
    <w:rsid w:val="00E5125A"/>
    <w:rsid w:val="00E51BAD"/>
    <w:rsid w:val="00E5214F"/>
    <w:rsid w:val="00E536FD"/>
    <w:rsid w:val="00E54632"/>
    <w:rsid w:val="00E54E0F"/>
    <w:rsid w:val="00E54E64"/>
    <w:rsid w:val="00E55285"/>
    <w:rsid w:val="00E554B5"/>
    <w:rsid w:val="00E55B39"/>
    <w:rsid w:val="00E563C9"/>
    <w:rsid w:val="00E5672E"/>
    <w:rsid w:val="00E569CF"/>
    <w:rsid w:val="00E57075"/>
    <w:rsid w:val="00E57921"/>
    <w:rsid w:val="00E60645"/>
    <w:rsid w:val="00E611C7"/>
    <w:rsid w:val="00E619E6"/>
    <w:rsid w:val="00E61C60"/>
    <w:rsid w:val="00E623C6"/>
    <w:rsid w:val="00E62D13"/>
    <w:rsid w:val="00E63883"/>
    <w:rsid w:val="00E63C1D"/>
    <w:rsid w:val="00E64894"/>
    <w:rsid w:val="00E649E8"/>
    <w:rsid w:val="00E65653"/>
    <w:rsid w:val="00E65780"/>
    <w:rsid w:val="00E66EED"/>
    <w:rsid w:val="00E679FB"/>
    <w:rsid w:val="00E706A6"/>
    <w:rsid w:val="00E70ACF"/>
    <w:rsid w:val="00E70BA5"/>
    <w:rsid w:val="00E7131F"/>
    <w:rsid w:val="00E71412"/>
    <w:rsid w:val="00E727D5"/>
    <w:rsid w:val="00E72B5B"/>
    <w:rsid w:val="00E72B88"/>
    <w:rsid w:val="00E739C2"/>
    <w:rsid w:val="00E7419A"/>
    <w:rsid w:val="00E743CB"/>
    <w:rsid w:val="00E74B1A"/>
    <w:rsid w:val="00E74F1E"/>
    <w:rsid w:val="00E753E1"/>
    <w:rsid w:val="00E75538"/>
    <w:rsid w:val="00E75916"/>
    <w:rsid w:val="00E76CD2"/>
    <w:rsid w:val="00E776FF"/>
    <w:rsid w:val="00E81217"/>
    <w:rsid w:val="00E816BB"/>
    <w:rsid w:val="00E81F3D"/>
    <w:rsid w:val="00E820A4"/>
    <w:rsid w:val="00E82195"/>
    <w:rsid w:val="00E82598"/>
    <w:rsid w:val="00E83DCA"/>
    <w:rsid w:val="00E843BB"/>
    <w:rsid w:val="00E846D0"/>
    <w:rsid w:val="00E847AE"/>
    <w:rsid w:val="00E863CD"/>
    <w:rsid w:val="00E877BF"/>
    <w:rsid w:val="00E90549"/>
    <w:rsid w:val="00E91618"/>
    <w:rsid w:val="00E91717"/>
    <w:rsid w:val="00E92048"/>
    <w:rsid w:val="00E923B6"/>
    <w:rsid w:val="00E92ADD"/>
    <w:rsid w:val="00E93740"/>
    <w:rsid w:val="00E93C59"/>
    <w:rsid w:val="00E95143"/>
    <w:rsid w:val="00E952EE"/>
    <w:rsid w:val="00E9647C"/>
    <w:rsid w:val="00E96B9F"/>
    <w:rsid w:val="00EA00D7"/>
    <w:rsid w:val="00EA1850"/>
    <w:rsid w:val="00EA1A41"/>
    <w:rsid w:val="00EA2804"/>
    <w:rsid w:val="00EA3419"/>
    <w:rsid w:val="00EA34C0"/>
    <w:rsid w:val="00EA3F63"/>
    <w:rsid w:val="00EA4199"/>
    <w:rsid w:val="00EA4574"/>
    <w:rsid w:val="00EA45E2"/>
    <w:rsid w:val="00EA4758"/>
    <w:rsid w:val="00EA4A55"/>
    <w:rsid w:val="00EA4EA1"/>
    <w:rsid w:val="00EA53F6"/>
    <w:rsid w:val="00EA5640"/>
    <w:rsid w:val="00EA5A6A"/>
    <w:rsid w:val="00EA5AC7"/>
    <w:rsid w:val="00EA5C87"/>
    <w:rsid w:val="00EA5D45"/>
    <w:rsid w:val="00EA63CC"/>
    <w:rsid w:val="00EA63F6"/>
    <w:rsid w:val="00EA6811"/>
    <w:rsid w:val="00EA6B65"/>
    <w:rsid w:val="00EA76A0"/>
    <w:rsid w:val="00EA7750"/>
    <w:rsid w:val="00EB051A"/>
    <w:rsid w:val="00EB09CB"/>
    <w:rsid w:val="00EB2E9B"/>
    <w:rsid w:val="00EB4AA1"/>
    <w:rsid w:val="00EB61A4"/>
    <w:rsid w:val="00EB6AAB"/>
    <w:rsid w:val="00EB7444"/>
    <w:rsid w:val="00EB7A7D"/>
    <w:rsid w:val="00EB7CC7"/>
    <w:rsid w:val="00EC0230"/>
    <w:rsid w:val="00EC0653"/>
    <w:rsid w:val="00EC092E"/>
    <w:rsid w:val="00EC17D1"/>
    <w:rsid w:val="00EC2C08"/>
    <w:rsid w:val="00EC38BD"/>
    <w:rsid w:val="00EC3F6C"/>
    <w:rsid w:val="00EC4E64"/>
    <w:rsid w:val="00EC5C21"/>
    <w:rsid w:val="00EC66AA"/>
    <w:rsid w:val="00EC79E2"/>
    <w:rsid w:val="00EC7F34"/>
    <w:rsid w:val="00EC7F3B"/>
    <w:rsid w:val="00ED2524"/>
    <w:rsid w:val="00ED3171"/>
    <w:rsid w:val="00ED3445"/>
    <w:rsid w:val="00ED3E7E"/>
    <w:rsid w:val="00ED3EB9"/>
    <w:rsid w:val="00ED4163"/>
    <w:rsid w:val="00ED50BF"/>
    <w:rsid w:val="00ED5558"/>
    <w:rsid w:val="00ED55E1"/>
    <w:rsid w:val="00ED62A0"/>
    <w:rsid w:val="00ED65C2"/>
    <w:rsid w:val="00ED69E2"/>
    <w:rsid w:val="00ED7523"/>
    <w:rsid w:val="00EE0642"/>
    <w:rsid w:val="00EE10B8"/>
    <w:rsid w:val="00EE12DD"/>
    <w:rsid w:val="00EE213C"/>
    <w:rsid w:val="00EE2552"/>
    <w:rsid w:val="00EE291B"/>
    <w:rsid w:val="00EE2BDA"/>
    <w:rsid w:val="00EE3995"/>
    <w:rsid w:val="00EE47EA"/>
    <w:rsid w:val="00EE51EE"/>
    <w:rsid w:val="00EE551C"/>
    <w:rsid w:val="00EE5EC6"/>
    <w:rsid w:val="00EE6811"/>
    <w:rsid w:val="00EE6A34"/>
    <w:rsid w:val="00EE6BC5"/>
    <w:rsid w:val="00EE7048"/>
    <w:rsid w:val="00EF0264"/>
    <w:rsid w:val="00EF12AA"/>
    <w:rsid w:val="00EF23BD"/>
    <w:rsid w:val="00EF3A97"/>
    <w:rsid w:val="00EF621A"/>
    <w:rsid w:val="00EF6286"/>
    <w:rsid w:val="00EF6559"/>
    <w:rsid w:val="00EF66F0"/>
    <w:rsid w:val="00EF6B63"/>
    <w:rsid w:val="00EF70F0"/>
    <w:rsid w:val="00EF7DEB"/>
    <w:rsid w:val="00EF7EB3"/>
    <w:rsid w:val="00F003A1"/>
    <w:rsid w:val="00F00745"/>
    <w:rsid w:val="00F00E72"/>
    <w:rsid w:val="00F02387"/>
    <w:rsid w:val="00F02692"/>
    <w:rsid w:val="00F0315E"/>
    <w:rsid w:val="00F03577"/>
    <w:rsid w:val="00F042B0"/>
    <w:rsid w:val="00F0438B"/>
    <w:rsid w:val="00F049D4"/>
    <w:rsid w:val="00F04F37"/>
    <w:rsid w:val="00F06046"/>
    <w:rsid w:val="00F06344"/>
    <w:rsid w:val="00F06BD6"/>
    <w:rsid w:val="00F105B5"/>
    <w:rsid w:val="00F11144"/>
    <w:rsid w:val="00F118D4"/>
    <w:rsid w:val="00F12521"/>
    <w:rsid w:val="00F13616"/>
    <w:rsid w:val="00F142DC"/>
    <w:rsid w:val="00F145CE"/>
    <w:rsid w:val="00F14853"/>
    <w:rsid w:val="00F1527E"/>
    <w:rsid w:val="00F16B30"/>
    <w:rsid w:val="00F2013E"/>
    <w:rsid w:val="00F209BC"/>
    <w:rsid w:val="00F20C8D"/>
    <w:rsid w:val="00F21B53"/>
    <w:rsid w:val="00F22DC3"/>
    <w:rsid w:val="00F24289"/>
    <w:rsid w:val="00F25D2C"/>
    <w:rsid w:val="00F25D33"/>
    <w:rsid w:val="00F2670A"/>
    <w:rsid w:val="00F275B7"/>
    <w:rsid w:val="00F27820"/>
    <w:rsid w:val="00F27D8C"/>
    <w:rsid w:val="00F30CA9"/>
    <w:rsid w:val="00F31A1E"/>
    <w:rsid w:val="00F31C72"/>
    <w:rsid w:val="00F32ABE"/>
    <w:rsid w:val="00F32DB9"/>
    <w:rsid w:val="00F331F8"/>
    <w:rsid w:val="00F3479F"/>
    <w:rsid w:val="00F34A37"/>
    <w:rsid w:val="00F3597D"/>
    <w:rsid w:val="00F36019"/>
    <w:rsid w:val="00F40318"/>
    <w:rsid w:val="00F40C13"/>
    <w:rsid w:val="00F41206"/>
    <w:rsid w:val="00F4196E"/>
    <w:rsid w:val="00F42E7A"/>
    <w:rsid w:val="00F44063"/>
    <w:rsid w:val="00F4499E"/>
    <w:rsid w:val="00F44DA0"/>
    <w:rsid w:val="00F450E0"/>
    <w:rsid w:val="00F458A3"/>
    <w:rsid w:val="00F45F2C"/>
    <w:rsid w:val="00F46453"/>
    <w:rsid w:val="00F4663E"/>
    <w:rsid w:val="00F470E3"/>
    <w:rsid w:val="00F479AF"/>
    <w:rsid w:val="00F479F8"/>
    <w:rsid w:val="00F47B74"/>
    <w:rsid w:val="00F508EB"/>
    <w:rsid w:val="00F51367"/>
    <w:rsid w:val="00F51450"/>
    <w:rsid w:val="00F525C7"/>
    <w:rsid w:val="00F52FA9"/>
    <w:rsid w:val="00F53D13"/>
    <w:rsid w:val="00F54702"/>
    <w:rsid w:val="00F54AF9"/>
    <w:rsid w:val="00F54F4A"/>
    <w:rsid w:val="00F56714"/>
    <w:rsid w:val="00F5686A"/>
    <w:rsid w:val="00F57699"/>
    <w:rsid w:val="00F5779A"/>
    <w:rsid w:val="00F60015"/>
    <w:rsid w:val="00F60B2E"/>
    <w:rsid w:val="00F6158C"/>
    <w:rsid w:val="00F617F8"/>
    <w:rsid w:val="00F62D1D"/>
    <w:rsid w:val="00F62D81"/>
    <w:rsid w:val="00F63CEC"/>
    <w:rsid w:val="00F6535F"/>
    <w:rsid w:val="00F658AC"/>
    <w:rsid w:val="00F66E97"/>
    <w:rsid w:val="00F67158"/>
    <w:rsid w:val="00F67C0B"/>
    <w:rsid w:val="00F67D86"/>
    <w:rsid w:val="00F67EDF"/>
    <w:rsid w:val="00F71F22"/>
    <w:rsid w:val="00F7464B"/>
    <w:rsid w:val="00F746D2"/>
    <w:rsid w:val="00F754BC"/>
    <w:rsid w:val="00F7561A"/>
    <w:rsid w:val="00F75676"/>
    <w:rsid w:val="00F76EBB"/>
    <w:rsid w:val="00F800B4"/>
    <w:rsid w:val="00F802A1"/>
    <w:rsid w:val="00F808A3"/>
    <w:rsid w:val="00F80C67"/>
    <w:rsid w:val="00F80F98"/>
    <w:rsid w:val="00F81B0F"/>
    <w:rsid w:val="00F81EFC"/>
    <w:rsid w:val="00F82455"/>
    <w:rsid w:val="00F82FA3"/>
    <w:rsid w:val="00F84D6D"/>
    <w:rsid w:val="00F8520B"/>
    <w:rsid w:val="00F855AE"/>
    <w:rsid w:val="00F85F31"/>
    <w:rsid w:val="00F8625F"/>
    <w:rsid w:val="00F8640F"/>
    <w:rsid w:val="00F86B10"/>
    <w:rsid w:val="00F86BA8"/>
    <w:rsid w:val="00F86DFA"/>
    <w:rsid w:val="00F876BF"/>
    <w:rsid w:val="00F878E8"/>
    <w:rsid w:val="00F879F1"/>
    <w:rsid w:val="00F87E0D"/>
    <w:rsid w:val="00F91E7D"/>
    <w:rsid w:val="00F91EAE"/>
    <w:rsid w:val="00F92040"/>
    <w:rsid w:val="00F93B54"/>
    <w:rsid w:val="00F94815"/>
    <w:rsid w:val="00F94ADA"/>
    <w:rsid w:val="00F9518F"/>
    <w:rsid w:val="00F96274"/>
    <w:rsid w:val="00F9660B"/>
    <w:rsid w:val="00F9679E"/>
    <w:rsid w:val="00F9708C"/>
    <w:rsid w:val="00F97811"/>
    <w:rsid w:val="00F97A0E"/>
    <w:rsid w:val="00F97DA3"/>
    <w:rsid w:val="00FA065A"/>
    <w:rsid w:val="00FA1A46"/>
    <w:rsid w:val="00FA1EB3"/>
    <w:rsid w:val="00FA42C8"/>
    <w:rsid w:val="00FA5481"/>
    <w:rsid w:val="00FA6CD9"/>
    <w:rsid w:val="00FB2B69"/>
    <w:rsid w:val="00FB2F52"/>
    <w:rsid w:val="00FB37D3"/>
    <w:rsid w:val="00FB38BA"/>
    <w:rsid w:val="00FB56BD"/>
    <w:rsid w:val="00FB65D2"/>
    <w:rsid w:val="00FB6F42"/>
    <w:rsid w:val="00FB76C5"/>
    <w:rsid w:val="00FC0632"/>
    <w:rsid w:val="00FC2418"/>
    <w:rsid w:val="00FC278B"/>
    <w:rsid w:val="00FC2ACE"/>
    <w:rsid w:val="00FC2C7E"/>
    <w:rsid w:val="00FC303F"/>
    <w:rsid w:val="00FC32D7"/>
    <w:rsid w:val="00FC3625"/>
    <w:rsid w:val="00FC4600"/>
    <w:rsid w:val="00FC541B"/>
    <w:rsid w:val="00FC609F"/>
    <w:rsid w:val="00FC6882"/>
    <w:rsid w:val="00FC6FEA"/>
    <w:rsid w:val="00FC74EB"/>
    <w:rsid w:val="00FC7548"/>
    <w:rsid w:val="00FD03AB"/>
    <w:rsid w:val="00FD0B40"/>
    <w:rsid w:val="00FD0C52"/>
    <w:rsid w:val="00FD0D10"/>
    <w:rsid w:val="00FD1271"/>
    <w:rsid w:val="00FD1651"/>
    <w:rsid w:val="00FD2114"/>
    <w:rsid w:val="00FD22A7"/>
    <w:rsid w:val="00FD2514"/>
    <w:rsid w:val="00FD2AB6"/>
    <w:rsid w:val="00FD3216"/>
    <w:rsid w:val="00FD3761"/>
    <w:rsid w:val="00FD43DE"/>
    <w:rsid w:val="00FD4E9D"/>
    <w:rsid w:val="00FD56C4"/>
    <w:rsid w:val="00FD6295"/>
    <w:rsid w:val="00FD6D65"/>
    <w:rsid w:val="00FD7D8A"/>
    <w:rsid w:val="00FE1375"/>
    <w:rsid w:val="00FE1F0E"/>
    <w:rsid w:val="00FE2DFA"/>
    <w:rsid w:val="00FE3EF8"/>
    <w:rsid w:val="00FE45FD"/>
    <w:rsid w:val="00FE460D"/>
    <w:rsid w:val="00FE46D3"/>
    <w:rsid w:val="00FE4E38"/>
    <w:rsid w:val="00FE5050"/>
    <w:rsid w:val="00FE531E"/>
    <w:rsid w:val="00FE5436"/>
    <w:rsid w:val="00FE58CE"/>
    <w:rsid w:val="00FE5CC1"/>
    <w:rsid w:val="00FE6E17"/>
    <w:rsid w:val="00FE6F14"/>
    <w:rsid w:val="00FE786B"/>
    <w:rsid w:val="00FF2167"/>
    <w:rsid w:val="00FF2A41"/>
    <w:rsid w:val="00FF2F21"/>
    <w:rsid w:val="00FF3A73"/>
    <w:rsid w:val="00FF45E5"/>
    <w:rsid w:val="00FF51FD"/>
    <w:rsid w:val="00FF5278"/>
    <w:rsid w:val="00FF6A31"/>
    <w:rsid w:val="00FF6D4F"/>
    <w:rsid w:val="00FF71C6"/>
    <w:rsid w:val="01110376"/>
    <w:rsid w:val="025FFA25"/>
    <w:rsid w:val="03751220"/>
    <w:rsid w:val="03F823E5"/>
    <w:rsid w:val="04B20B8F"/>
    <w:rsid w:val="05801DDB"/>
    <w:rsid w:val="06012176"/>
    <w:rsid w:val="062E0593"/>
    <w:rsid w:val="07BFCF46"/>
    <w:rsid w:val="09348FA0"/>
    <w:rsid w:val="0BD3443B"/>
    <w:rsid w:val="0C3EB77F"/>
    <w:rsid w:val="0D18991F"/>
    <w:rsid w:val="0D980F05"/>
    <w:rsid w:val="10DB3FA0"/>
    <w:rsid w:val="111FE985"/>
    <w:rsid w:val="13964F80"/>
    <w:rsid w:val="1404FE76"/>
    <w:rsid w:val="1462FCA7"/>
    <w:rsid w:val="14BBA408"/>
    <w:rsid w:val="14FF298E"/>
    <w:rsid w:val="155E7727"/>
    <w:rsid w:val="16D7521B"/>
    <w:rsid w:val="1A32063E"/>
    <w:rsid w:val="1C68DBBB"/>
    <w:rsid w:val="1CE740A1"/>
    <w:rsid w:val="1D176584"/>
    <w:rsid w:val="1D89C959"/>
    <w:rsid w:val="1E12D89D"/>
    <w:rsid w:val="1F38D544"/>
    <w:rsid w:val="1FEB92EE"/>
    <w:rsid w:val="203339F4"/>
    <w:rsid w:val="212B40B3"/>
    <w:rsid w:val="23E50A42"/>
    <w:rsid w:val="24DBD5E9"/>
    <w:rsid w:val="2654FE2B"/>
    <w:rsid w:val="28EA2652"/>
    <w:rsid w:val="295F7071"/>
    <w:rsid w:val="2B7D2D1B"/>
    <w:rsid w:val="2B8221C9"/>
    <w:rsid w:val="2CD9A624"/>
    <w:rsid w:val="2D766B6C"/>
    <w:rsid w:val="3034337C"/>
    <w:rsid w:val="3114EBDB"/>
    <w:rsid w:val="322BFA5A"/>
    <w:rsid w:val="32FAE4F6"/>
    <w:rsid w:val="34ECA697"/>
    <w:rsid w:val="35615BF6"/>
    <w:rsid w:val="36544F04"/>
    <w:rsid w:val="3656AE4F"/>
    <w:rsid w:val="382991D7"/>
    <w:rsid w:val="387DDDC3"/>
    <w:rsid w:val="38FEF361"/>
    <w:rsid w:val="3903954A"/>
    <w:rsid w:val="396640AC"/>
    <w:rsid w:val="3A538EA8"/>
    <w:rsid w:val="3A781C64"/>
    <w:rsid w:val="3AEE6332"/>
    <w:rsid w:val="3B1D1ED3"/>
    <w:rsid w:val="3D401DF8"/>
    <w:rsid w:val="3DBE4B69"/>
    <w:rsid w:val="40184E06"/>
    <w:rsid w:val="4100EBDE"/>
    <w:rsid w:val="4185B00E"/>
    <w:rsid w:val="41AAA6E0"/>
    <w:rsid w:val="41D2014E"/>
    <w:rsid w:val="423B767E"/>
    <w:rsid w:val="42DFCC36"/>
    <w:rsid w:val="42F6DB67"/>
    <w:rsid w:val="4359FDA1"/>
    <w:rsid w:val="439DD75F"/>
    <w:rsid w:val="45F5F5E7"/>
    <w:rsid w:val="4706C870"/>
    <w:rsid w:val="471DD6CD"/>
    <w:rsid w:val="474B63AF"/>
    <w:rsid w:val="488C3641"/>
    <w:rsid w:val="4A22AA26"/>
    <w:rsid w:val="4A93D49E"/>
    <w:rsid w:val="4BE5BA1D"/>
    <w:rsid w:val="4CE658F7"/>
    <w:rsid w:val="4E63E132"/>
    <w:rsid w:val="4F077CA9"/>
    <w:rsid w:val="4FCD449E"/>
    <w:rsid w:val="503AE65C"/>
    <w:rsid w:val="50E2ED59"/>
    <w:rsid w:val="534F097F"/>
    <w:rsid w:val="55D29207"/>
    <w:rsid w:val="5648DAE0"/>
    <w:rsid w:val="56528B5C"/>
    <w:rsid w:val="59C7F41E"/>
    <w:rsid w:val="5A3C9494"/>
    <w:rsid w:val="5A45640A"/>
    <w:rsid w:val="5BB380FB"/>
    <w:rsid w:val="5D08B7A7"/>
    <w:rsid w:val="5D53DBDC"/>
    <w:rsid w:val="5DBC81E6"/>
    <w:rsid w:val="5FA6E002"/>
    <w:rsid w:val="624A52C8"/>
    <w:rsid w:val="6315F1C8"/>
    <w:rsid w:val="6522662A"/>
    <w:rsid w:val="654246A1"/>
    <w:rsid w:val="665312ED"/>
    <w:rsid w:val="66621A78"/>
    <w:rsid w:val="66D89242"/>
    <w:rsid w:val="67B86E7D"/>
    <w:rsid w:val="6984411D"/>
    <w:rsid w:val="699B562A"/>
    <w:rsid w:val="6A3AF2D3"/>
    <w:rsid w:val="6A4E3E44"/>
    <w:rsid w:val="6BE75144"/>
    <w:rsid w:val="6CE31AB3"/>
    <w:rsid w:val="6D1334DA"/>
    <w:rsid w:val="6DBBEE0F"/>
    <w:rsid w:val="6FEDA8F4"/>
    <w:rsid w:val="72A7B719"/>
    <w:rsid w:val="73A72C87"/>
    <w:rsid w:val="73C2C8F5"/>
    <w:rsid w:val="73ED2E16"/>
    <w:rsid w:val="74B5FEF0"/>
    <w:rsid w:val="75047FDB"/>
    <w:rsid w:val="7512DD93"/>
    <w:rsid w:val="75C22340"/>
    <w:rsid w:val="75D719F0"/>
    <w:rsid w:val="77064F97"/>
    <w:rsid w:val="79483E58"/>
    <w:rsid w:val="7A28637F"/>
    <w:rsid w:val="7A9EED23"/>
    <w:rsid w:val="7C97B223"/>
    <w:rsid w:val="7D72FB50"/>
    <w:rsid w:val="7DBD4B4F"/>
    <w:rsid w:val="7F704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57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DD"/>
  </w:style>
  <w:style w:type="paragraph" w:styleId="Heading1">
    <w:name w:val="heading 1"/>
    <w:aliases w:val="Section Heading,Section Header"/>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351"/>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351"/>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unhideWhenUsed/>
    <w:rsid w:val="00392CEC"/>
    <w:rPr>
      <w:color w:val="605E5C"/>
      <w:shd w:val="clear" w:color="auto" w:fill="E1DFDD"/>
    </w:rPr>
  </w:style>
  <w:style w:type="table" w:styleId="TableGrid">
    <w:name w:val="Table Grid"/>
    <w:basedOn w:val="TableNormal"/>
    <w:rsid w:val="00392CEC"/>
    <w:pPr>
      <w:spacing w:after="0" w:line="240" w:lineRule="auto"/>
    </w:pPr>
    <w:rPr>
      <w:rFonts w:asciiTheme="minorHAnsi" w:hAnsiTheme="minorHAnsi"/>
      <w:kern w:val="0"/>
      <w14:ligatures w14:val="none"/>
    </w:rPr>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2"/>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link w:val="TableBodyChar"/>
    <w:uiPriority w:val="1"/>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16"/>
      </w:numPr>
      <w:spacing w:after="120" w:line="240" w:lineRule="auto"/>
    </w:pPr>
    <w:rPr>
      <w:rFonts w:asciiTheme="minorHAnsi" w:hAnsiTheme="minorHAnsi"/>
      <w:b/>
      <w:kern w:val="0"/>
      <w14:ligatures w14:val="none"/>
    </w:rPr>
  </w:style>
  <w:style w:type="paragraph" w:styleId="ListParagraph">
    <w:name w:val="List Paragraph"/>
    <w:aliases w:val="Bullet,Alpha List Paragraph,numbered,Bullet List,FooterText,List Paragraph1,Paragraphe de liste1,Bulletr List Paragraph,列出段落,列出段落1,List Paragraph2,List Paragraph21,Párrafo de lista1,Parágrafo da Lista1,リスト段落1,Listeafsnit1,Bullet list,Foot"/>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customStyle="1" w:styleId="TableBodyChar">
    <w:name w:val="Table Body Char"/>
    <w:basedOn w:val="DefaultParagraphFont"/>
    <w:link w:val="TableBody"/>
    <w:uiPriority w:val="1"/>
    <w:rsid w:val="008D60E5"/>
    <w:rPr>
      <w:rFonts w:eastAsia="Times" w:cs="Arial"/>
      <w:color w:val="000000" w:themeColor="text1"/>
    </w:rPr>
  </w:style>
  <w:style w:type="character" w:styleId="CommentReference">
    <w:name w:val="annotation reference"/>
    <w:rsid w:val="00272E03"/>
    <w:rPr>
      <w:sz w:val="16"/>
      <w:szCs w:val="16"/>
    </w:rPr>
  </w:style>
  <w:style w:type="paragraph" w:styleId="CommentText">
    <w:name w:val="annotation text"/>
    <w:basedOn w:val="Normal"/>
    <w:link w:val="CommentTextChar"/>
    <w:uiPriority w:val="99"/>
    <w:rsid w:val="00272E0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72E03"/>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let Char,Alpha List Paragraph Char,numbered Char,Bullet List Char,FooterText Char,List Paragraph1 Char,Paragraphe de liste1 Char,Bulletr List Paragraph Char,列出段落 Char,列出段落1 Char,List Paragraph2 Char,List Paragraph21 Char,Foot Char"/>
    <w:basedOn w:val="DefaultParagraphFont"/>
    <w:link w:val="ListParagraph"/>
    <w:uiPriority w:val="34"/>
    <w:locked/>
    <w:rsid w:val="00272E03"/>
  </w:style>
  <w:style w:type="paragraph" w:styleId="BodyText">
    <w:name w:val="Body Text"/>
    <w:basedOn w:val="Normal"/>
    <w:link w:val="BodyTextChar"/>
    <w:uiPriority w:val="1"/>
    <w:qFormat/>
    <w:rsid w:val="00380F39"/>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80F39"/>
    <w:rPr>
      <w:rFonts w:ascii="Arial" w:eastAsia="Arial" w:hAnsi="Arial"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96D3D"/>
    <w:pPr>
      <w:spacing w:after="160"/>
    </w:pPr>
    <w:rPr>
      <w:rFonts w:ascii="Aptos" w:eastAsiaTheme="minorHAnsi" w:hAnsi="Aptos"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96D3D"/>
    <w:rPr>
      <w:rFonts w:ascii="Times New Roman" w:eastAsia="Times New Roman" w:hAnsi="Times New Roman" w:cs="Times New Roman"/>
      <w:b/>
      <w:bCs/>
      <w:kern w:val="0"/>
      <w:sz w:val="20"/>
      <w:szCs w:val="20"/>
      <w14:ligatures w14:val="none"/>
    </w:rPr>
  </w:style>
  <w:style w:type="table" w:customStyle="1" w:styleId="TableGrid4">
    <w:name w:val="Table Grid4"/>
    <w:basedOn w:val="TableNormal"/>
    <w:next w:val="TableGrid"/>
    <w:uiPriority w:val="39"/>
    <w:rsid w:val="0033534F"/>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739"/>
    <w:rPr>
      <w:color w:val="2B579A"/>
      <w:shd w:val="clear" w:color="auto" w:fill="E1DFDD"/>
    </w:rPr>
  </w:style>
  <w:style w:type="paragraph" w:customStyle="1" w:styleId="AGReg1">
    <w:name w:val="AG Reg 1"/>
    <w:basedOn w:val="Normal"/>
    <w:link w:val="AGReg1Char2"/>
    <w:rsid w:val="007D72E2"/>
    <w:pPr>
      <w:spacing w:after="0" w:line="240" w:lineRule="auto"/>
    </w:pPr>
    <w:rPr>
      <w:rFonts w:ascii="Times New Roman" w:eastAsia="Times" w:hAnsi="Times New Roman" w:cs="Times New Roman"/>
      <w:kern w:val="0"/>
      <w:sz w:val="24"/>
      <w:szCs w:val="20"/>
      <w14:ligatures w14:val="none"/>
    </w:rPr>
  </w:style>
  <w:style w:type="character" w:customStyle="1" w:styleId="AGReg1Char2">
    <w:name w:val="AG Reg 1 Char2"/>
    <w:link w:val="AGReg1"/>
    <w:rsid w:val="007D72E2"/>
    <w:rPr>
      <w:rFonts w:ascii="Times New Roman" w:eastAsia="Times" w:hAnsi="Times New Roman" w:cs="Times New Roman"/>
      <w:kern w:val="0"/>
      <w:sz w:val="24"/>
      <w:szCs w:val="20"/>
      <w14:ligatures w14:val="none"/>
    </w:rPr>
  </w:style>
  <w:style w:type="paragraph" w:customStyle="1" w:styleId="xmsonormal">
    <w:name w:val="x_msonormal"/>
    <w:basedOn w:val="Normal"/>
    <w:rsid w:val="007D72E2"/>
    <w:pPr>
      <w:spacing w:after="0" w:line="240" w:lineRule="auto"/>
    </w:pPr>
    <w:rPr>
      <w:rFonts w:ascii="Calibri" w:hAnsi="Calibri" w:cs="Calibri"/>
      <w:kern w:val="0"/>
      <w14:ligatures w14:val="none"/>
    </w:rPr>
  </w:style>
  <w:style w:type="table" w:styleId="GridTable5Dark-Accent3">
    <w:name w:val="Grid Table 5 Dark Accent 3"/>
    <w:basedOn w:val="TableNormal"/>
    <w:uiPriority w:val="50"/>
    <w:rsid w:val="00C62E61"/>
    <w:pPr>
      <w:spacing w:after="0" w:line="240" w:lineRule="auto"/>
    </w:pPr>
    <w:rPr>
      <w:rFonts w:asciiTheme="minorHAnsi" w:hAnsiTheme="minorHAnsi"/>
      <w:kern w:val="0"/>
      <w14:ligatures w14:val="none"/>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StylePr>
  </w:style>
  <w:style w:type="paragraph" w:styleId="PlainText">
    <w:name w:val="Plain Text"/>
    <w:basedOn w:val="Normal"/>
    <w:link w:val="PlainTextChar"/>
    <w:rsid w:val="00C62E61"/>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62E61"/>
    <w:rPr>
      <w:rFonts w:ascii="Courier New" w:eastAsia="Times New Roman" w:hAnsi="Courier New" w:cs="Courier New"/>
      <w:kern w:val="0"/>
      <w:sz w:val="20"/>
      <w:szCs w:val="20"/>
      <w14:ligatures w14:val="none"/>
    </w:rPr>
  </w:style>
  <w:style w:type="paragraph" w:customStyle="1" w:styleId="Default">
    <w:name w:val="Default"/>
    <w:rsid w:val="00C62E6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Paragraph">
    <w:name w:val="Table Paragraph"/>
    <w:basedOn w:val="Normal"/>
    <w:uiPriority w:val="1"/>
    <w:qFormat/>
    <w:rsid w:val="00C62E61"/>
    <w:pPr>
      <w:widowControl w:val="0"/>
      <w:spacing w:after="0" w:line="240" w:lineRule="auto"/>
    </w:pPr>
    <w:rPr>
      <w:rFonts w:asciiTheme="minorHAnsi" w:hAnsiTheme="minorHAnsi"/>
      <w:kern w:val="0"/>
      <w14:ligatures w14:val="none"/>
    </w:rPr>
  </w:style>
  <w:style w:type="paragraph" w:styleId="BalloonText">
    <w:name w:val="Balloon Text"/>
    <w:basedOn w:val="Normal"/>
    <w:link w:val="BalloonTextChar"/>
    <w:uiPriority w:val="99"/>
    <w:semiHidden/>
    <w:unhideWhenUsed/>
    <w:rsid w:val="00C62E61"/>
    <w:pPr>
      <w:widowControl w:val="0"/>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62E61"/>
    <w:rPr>
      <w:rFonts w:ascii="Tahoma" w:hAnsi="Tahoma" w:cs="Tahoma"/>
      <w:kern w:val="0"/>
      <w:sz w:val="16"/>
      <w:szCs w:val="16"/>
      <w14:ligatures w14:val="none"/>
    </w:rPr>
  </w:style>
  <w:style w:type="paragraph" w:customStyle="1" w:styleId="Captions10pt">
    <w:name w:val="Captions 10pt"/>
    <w:basedOn w:val="Normal"/>
    <w:rsid w:val="00C62E61"/>
    <w:pPr>
      <w:spacing w:before="40" w:after="20" w:line="160" w:lineRule="exact"/>
    </w:pPr>
    <w:rPr>
      <w:rFonts w:ascii="Arial" w:eastAsia="Times New Roman" w:hAnsi="Arial" w:cs="Times New Roman"/>
      <w:kern w:val="0"/>
      <w:sz w:val="20"/>
      <w:szCs w:val="20"/>
      <w14:ligatures w14:val="none"/>
    </w:rPr>
  </w:style>
  <w:style w:type="paragraph" w:styleId="BodyTextIndent">
    <w:name w:val="Body Text Indent"/>
    <w:basedOn w:val="Normal"/>
    <w:link w:val="BodyTextIndentChar"/>
    <w:uiPriority w:val="99"/>
    <w:unhideWhenUsed/>
    <w:rsid w:val="002A0953"/>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2A0953"/>
    <w:rPr>
      <w:rFonts w:ascii="Arial" w:hAnsi="Arial"/>
      <w:kern w:val="0"/>
      <w:sz w:val="24"/>
      <w14:ligatures w14:val="none"/>
    </w:rPr>
  </w:style>
  <w:style w:type="character" w:styleId="FollowedHyperlink">
    <w:name w:val="FollowedHyperlink"/>
    <w:basedOn w:val="DefaultParagraphFont"/>
    <w:semiHidden/>
    <w:unhideWhenUsed/>
    <w:rsid w:val="006222C1"/>
    <w:rPr>
      <w:color w:val="954F72" w:themeColor="followedHyperlink"/>
      <w:u w:val="single"/>
    </w:rPr>
  </w:style>
  <w:style w:type="paragraph" w:customStyle="1" w:styleId="Paragraph">
    <w:name w:val="Paragraph"/>
    <w:basedOn w:val="ListParagraph"/>
    <w:link w:val="ParagraphChar"/>
    <w:rsid w:val="006222C1"/>
    <w:pPr>
      <w:tabs>
        <w:tab w:val="num" w:pos="432"/>
      </w:tabs>
      <w:spacing w:after="0"/>
      <w:ind w:left="432" w:hanging="432"/>
    </w:pPr>
    <w:rPr>
      <w:rFonts w:ascii="Arial" w:eastAsia="Arial" w:hAnsi="Arial" w:cs="Arial"/>
      <w:b/>
      <w:bCs/>
      <w:kern w:val="0"/>
      <w14:ligatures w14:val="none"/>
    </w:rPr>
  </w:style>
  <w:style w:type="paragraph" w:customStyle="1" w:styleId="Paragraph0">
    <w:name w:val="Paragraph #"/>
    <w:basedOn w:val="Paragraph"/>
    <w:link w:val="ParagraphChar0"/>
    <w:autoRedefine/>
    <w:rsid w:val="006222C1"/>
    <w:pPr>
      <w:spacing w:before="120" w:after="120"/>
      <w:ind w:left="288"/>
      <w:contextualSpacing w:val="0"/>
    </w:pPr>
    <w:rPr>
      <w:b w:val="0"/>
    </w:rPr>
  </w:style>
  <w:style w:type="character" w:customStyle="1" w:styleId="ParagraphChar">
    <w:name w:val="Paragraph Char"/>
    <w:basedOn w:val="ListParagraphChar"/>
    <w:link w:val="Paragraph"/>
    <w:rsid w:val="006222C1"/>
    <w:rPr>
      <w:rFonts w:ascii="Arial" w:eastAsia="Arial" w:hAnsi="Arial" w:cs="Arial"/>
      <w:b/>
      <w:bCs/>
      <w:kern w:val="0"/>
      <w14:ligatures w14:val="none"/>
    </w:rPr>
  </w:style>
  <w:style w:type="character" w:customStyle="1" w:styleId="ParagraphChar0">
    <w:name w:val="Paragraph # Char"/>
    <w:basedOn w:val="ParagraphChar"/>
    <w:link w:val="Paragraph0"/>
    <w:rsid w:val="006222C1"/>
    <w:rPr>
      <w:rFonts w:ascii="Arial" w:eastAsia="Arial" w:hAnsi="Arial" w:cs="Arial"/>
      <w:b w:val="0"/>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51" Type="http://schemas.openxmlformats.org/officeDocument/2006/relationships/image" Target="media/image7.png"/><Relationship Id="rId3" Type="http://schemas.openxmlformats.org/officeDocument/2006/relationships/styles" Target="styles.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3" Type="http://schemas.openxmlformats.org/officeDocument/2006/relationships/footer" Target="footer1.xml"/><Relationship Id="rId5" Type="http://schemas.openxmlformats.org/officeDocument/2006/relationships/webSettings" Target="webSettings.xml"/><Relationship Id="rId57" Type="http://schemas.openxmlformats.org/officeDocument/2006/relationships/theme" Target="theme/theme1.xml"/><Relationship Id="rId52"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g"/><Relationship Id="rId5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7FCF-3ACD-45DF-A413-F76E0E65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Links>
    <vt:vector size="162" baseType="variant">
      <vt:variant>
        <vt:i4>7798805</vt:i4>
      </vt:variant>
      <vt:variant>
        <vt:i4>126</vt:i4>
      </vt:variant>
      <vt:variant>
        <vt:i4>0</vt:i4>
      </vt:variant>
      <vt:variant>
        <vt:i4>5</vt:i4>
      </vt:variant>
      <vt:variant>
        <vt:lpwstr>mailto:DTMB-RiskManagement@michigan.gov</vt:lpwstr>
      </vt:variant>
      <vt:variant>
        <vt:lpwstr/>
      </vt:variant>
      <vt:variant>
        <vt:i4>4522036</vt:i4>
      </vt:variant>
      <vt:variant>
        <vt:i4>117</vt:i4>
      </vt:variant>
      <vt:variant>
        <vt:i4>0</vt:i4>
      </vt:variant>
      <vt:variant>
        <vt:i4>5</vt:i4>
      </vt:variant>
      <vt:variant>
        <vt:lpwstr>mailto:MDHHS-CPU@michigan.gov</vt:lpwstr>
      </vt:variant>
      <vt:variant>
        <vt:lpwstr/>
      </vt:variant>
      <vt:variant>
        <vt:i4>6684687</vt:i4>
      </vt:variant>
      <vt:variant>
        <vt:i4>114</vt:i4>
      </vt:variant>
      <vt:variant>
        <vt:i4>0</vt:i4>
      </vt:variant>
      <vt:variant>
        <vt:i4>5</vt:i4>
      </vt:variant>
      <vt:variant>
        <vt:lpwstr>mailto:MDOC-Accounting@michigan.gov</vt:lpwstr>
      </vt:variant>
      <vt:variant>
        <vt:lpwstr/>
      </vt:variant>
      <vt:variant>
        <vt:i4>2949238</vt:i4>
      </vt:variant>
      <vt:variant>
        <vt:i4>111</vt:i4>
      </vt:variant>
      <vt:variant>
        <vt:i4>0</vt:i4>
      </vt:variant>
      <vt:variant>
        <vt:i4>5</vt:i4>
      </vt:variant>
      <vt:variant>
        <vt:lpwstr>https://www.prearesourcecenter.org/</vt:lpwstr>
      </vt:variant>
      <vt:variant>
        <vt:lpwstr/>
      </vt:variant>
      <vt:variant>
        <vt:i4>1114155</vt:i4>
      </vt:variant>
      <vt:variant>
        <vt:i4>108</vt:i4>
      </vt:variant>
      <vt:variant>
        <vt:i4>0</vt:i4>
      </vt:variant>
      <vt:variant>
        <vt:i4>5</vt:i4>
      </vt:variant>
      <vt:variant>
        <vt:lpwstr>mailto:MDOC-IntegratedCare-LEINS@michigan.gov</vt:lpwstr>
      </vt:variant>
      <vt:variant>
        <vt:lpwstr/>
      </vt:variant>
      <vt:variant>
        <vt:i4>5570580</vt:i4>
      </vt:variant>
      <vt:variant>
        <vt:i4>105</vt:i4>
      </vt:variant>
      <vt:variant>
        <vt:i4>0</vt:i4>
      </vt:variant>
      <vt:variant>
        <vt:i4>5</vt:i4>
      </vt:variant>
      <vt:variant>
        <vt:lpwstr>https://www.michigan.gov/dtmb/procurement/contractconnect/programs-and-policies/programs/misc</vt:lpwstr>
      </vt:variant>
      <vt:variant>
        <vt:lpwstr/>
      </vt:variant>
      <vt:variant>
        <vt:i4>4456515</vt:i4>
      </vt:variant>
      <vt:variant>
        <vt:i4>102</vt:i4>
      </vt:variant>
      <vt:variant>
        <vt:i4>0</vt:i4>
      </vt:variant>
      <vt:variant>
        <vt:i4>5</vt:i4>
      </vt:variant>
      <vt:variant>
        <vt:lpwstr>https://michigan.maps.arcgis.com/apps/webappviewer/index.html?id=8b1413d59b8d420faaf5217a5ab52851</vt:lpwstr>
      </vt:variant>
      <vt:variant>
        <vt:lpwstr/>
      </vt:variant>
      <vt:variant>
        <vt:i4>6750245</vt:i4>
      </vt:variant>
      <vt:variant>
        <vt:i4>99</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327761</vt:i4>
      </vt:variant>
      <vt:variant>
        <vt:i4>96</vt:i4>
      </vt:variant>
      <vt:variant>
        <vt:i4>0</vt:i4>
      </vt:variant>
      <vt:variant>
        <vt:i4>5</vt:i4>
      </vt:variant>
      <vt:variant>
        <vt:lpwstr>https://www.michigan.gov/som/footer/policies/som-applications-and-site-standards</vt:lpwstr>
      </vt:variant>
      <vt:variant>
        <vt:lpwstr/>
      </vt:variant>
      <vt:variant>
        <vt:i4>4325455</vt:i4>
      </vt:variant>
      <vt:variant>
        <vt:i4>84</vt:i4>
      </vt:variant>
      <vt:variant>
        <vt:i4>0</vt:i4>
      </vt:variant>
      <vt:variant>
        <vt:i4>5</vt:i4>
      </vt:variant>
      <vt:variant>
        <vt:lpwstr>http://www.michigan.gov/SIGMAVSS</vt:lpwstr>
      </vt:variant>
      <vt:variant>
        <vt:lpwstr/>
      </vt:variant>
      <vt:variant>
        <vt:i4>2293793</vt:i4>
      </vt:variant>
      <vt:variant>
        <vt:i4>78</vt:i4>
      </vt:variant>
      <vt:variant>
        <vt:i4>0</vt:i4>
      </vt:variant>
      <vt:variant>
        <vt:i4>5</vt:i4>
      </vt:variant>
      <vt:variant>
        <vt:lpwstr>http://www.michigan.gov/mideal</vt:lpwstr>
      </vt:variant>
      <vt:variant>
        <vt:lpwstr/>
      </vt:variant>
      <vt:variant>
        <vt:i4>589849</vt:i4>
      </vt:variant>
      <vt:variant>
        <vt:i4>75</vt:i4>
      </vt:variant>
      <vt:variant>
        <vt:i4>0</vt:i4>
      </vt:variant>
      <vt:variant>
        <vt:i4>5</vt:i4>
      </vt:variant>
      <vt:variant>
        <vt:lpwstr>https://www.thepayplace.com/mi/dtmb/adminfee</vt:lpwstr>
      </vt:variant>
      <vt:variant>
        <vt:lpwstr/>
      </vt:variant>
      <vt:variant>
        <vt:i4>4653140</vt:i4>
      </vt:variant>
      <vt:variant>
        <vt:i4>72</vt:i4>
      </vt:variant>
      <vt:variant>
        <vt:i4>0</vt:i4>
      </vt:variant>
      <vt:variant>
        <vt:i4>5</vt:i4>
      </vt:variant>
      <vt:variant>
        <vt:lpwstr>https://www.michigan.gov/leo/bureaus-agencies/miosha/employer-assistance/cooperative-programs-and-partnerships/michigan-voluntary-protection-program-mvpp</vt:lpwstr>
      </vt:variant>
      <vt:variant>
        <vt:lpwstr/>
      </vt:variant>
      <vt:variant>
        <vt:i4>4980801</vt:i4>
      </vt:variant>
      <vt:variant>
        <vt:i4>69</vt:i4>
      </vt:variant>
      <vt:variant>
        <vt:i4>0</vt:i4>
      </vt:variant>
      <vt:variant>
        <vt:i4>5</vt:i4>
      </vt:variant>
      <vt:variant>
        <vt:lpwstr>http://www.legislature.mi.gov/(S(b2idoibk3wwdcrok5bm0s021))/mileg.aspx?page=getObject&amp;objectName=mcl-18-1261</vt:lpwstr>
      </vt:variant>
      <vt:variant>
        <vt:lpwstr/>
      </vt:variant>
      <vt:variant>
        <vt:i4>5570580</vt:i4>
      </vt:variant>
      <vt:variant>
        <vt:i4>66</vt:i4>
      </vt:variant>
      <vt:variant>
        <vt:i4>0</vt:i4>
      </vt:variant>
      <vt:variant>
        <vt:i4>5</vt:i4>
      </vt:variant>
      <vt:variant>
        <vt:lpwstr>https://www.michigan.gov/dtmb/procurement/contractconnect/programs-and-policies/programs/misc</vt:lpwstr>
      </vt:variant>
      <vt:variant>
        <vt:lpwstr/>
      </vt:variant>
      <vt:variant>
        <vt:i4>4325455</vt:i4>
      </vt:variant>
      <vt:variant>
        <vt:i4>33</vt:i4>
      </vt:variant>
      <vt:variant>
        <vt:i4>0</vt:i4>
      </vt:variant>
      <vt:variant>
        <vt:i4>5</vt:i4>
      </vt:variant>
      <vt:variant>
        <vt:lpwstr>http://www.michigan.gov/SIGMAVSS</vt:lpwstr>
      </vt:variant>
      <vt:variant>
        <vt:lpwstr/>
      </vt:variant>
      <vt:variant>
        <vt:i4>6488097</vt:i4>
      </vt:variant>
      <vt:variant>
        <vt:i4>30</vt:i4>
      </vt:variant>
      <vt:variant>
        <vt:i4>0</vt:i4>
      </vt:variant>
      <vt:variant>
        <vt:i4>5</vt:i4>
      </vt:variant>
      <vt:variant>
        <vt:lpwstr>https://www.michigan.gov/dtmb/procurement/contractconnect/programs-and-policies</vt:lpwstr>
      </vt:variant>
      <vt:variant>
        <vt:lpwstr/>
      </vt:variant>
      <vt:variant>
        <vt:i4>7143435</vt:i4>
      </vt:variant>
      <vt:variant>
        <vt:i4>27</vt:i4>
      </vt:variant>
      <vt:variant>
        <vt:i4>0</vt:i4>
      </vt:variant>
      <vt:variant>
        <vt:i4>5</vt:i4>
      </vt:variant>
      <vt:variant>
        <vt:lpwstr>mailto:BidProtest-DTMB@michigan.gov</vt:lpwstr>
      </vt:variant>
      <vt:variant>
        <vt:lpwstr/>
      </vt:variant>
      <vt:variant>
        <vt:i4>4325455</vt:i4>
      </vt:variant>
      <vt:variant>
        <vt:i4>24</vt:i4>
      </vt:variant>
      <vt:variant>
        <vt:i4>0</vt:i4>
      </vt:variant>
      <vt:variant>
        <vt:i4>5</vt:i4>
      </vt:variant>
      <vt:variant>
        <vt:lpwstr>http://www.michigan.gov/SIGMAVSS</vt:lpwstr>
      </vt:variant>
      <vt:variant>
        <vt:lpwstr/>
      </vt:variant>
      <vt:variant>
        <vt:i4>4325455</vt:i4>
      </vt:variant>
      <vt:variant>
        <vt:i4>21</vt:i4>
      </vt:variant>
      <vt:variant>
        <vt:i4>0</vt:i4>
      </vt:variant>
      <vt:variant>
        <vt:i4>5</vt:i4>
      </vt:variant>
      <vt:variant>
        <vt:lpwstr>http://www.michigan.gov/SIGMAVSS</vt:lpwstr>
      </vt:variant>
      <vt:variant>
        <vt:lpwstr/>
      </vt:variant>
      <vt:variant>
        <vt:i4>3538979</vt:i4>
      </vt:variant>
      <vt:variant>
        <vt:i4>18</vt:i4>
      </vt:variant>
      <vt:variant>
        <vt:i4>0</vt:i4>
      </vt:variant>
      <vt:variant>
        <vt:i4>5</vt:i4>
      </vt:variant>
      <vt:variant>
        <vt:lpwstr>https://www.michigan.gov/SDVOB</vt:lpwstr>
      </vt:variant>
      <vt:variant>
        <vt:lpwstr/>
      </vt:variant>
      <vt:variant>
        <vt:i4>458775</vt:i4>
      </vt:variant>
      <vt:variant>
        <vt:i4>15</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12</vt:i4>
      </vt:variant>
      <vt:variant>
        <vt:i4>0</vt:i4>
      </vt:variant>
      <vt:variant>
        <vt:i4>5</vt:i4>
      </vt:variant>
      <vt:variant>
        <vt:lpwstr>http://www.michigan.gov/SIGMAVSS</vt:lpwstr>
      </vt:variant>
      <vt:variant>
        <vt:lpwstr/>
      </vt:variant>
      <vt:variant>
        <vt:i4>4325455</vt:i4>
      </vt:variant>
      <vt:variant>
        <vt:i4>9</vt:i4>
      </vt:variant>
      <vt:variant>
        <vt:i4>0</vt:i4>
      </vt:variant>
      <vt:variant>
        <vt:i4>5</vt:i4>
      </vt:variant>
      <vt:variant>
        <vt:lpwstr>http://www.michigan.gov/SIGMAVSS</vt:lpwstr>
      </vt:variant>
      <vt:variant>
        <vt:lpwstr/>
      </vt:variant>
      <vt:variant>
        <vt:i4>4325455</vt:i4>
      </vt:variant>
      <vt:variant>
        <vt:i4>6</vt:i4>
      </vt:variant>
      <vt:variant>
        <vt:i4>0</vt:i4>
      </vt:variant>
      <vt:variant>
        <vt:i4>5</vt:i4>
      </vt:variant>
      <vt:variant>
        <vt:lpwstr>http://www.michigan.gov/SIGMAVSS</vt:lpwstr>
      </vt:variant>
      <vt:variant>
        <vt:lpwstr/>
      </vt:variant>
      <vt:variant>
        <vt:i4>4325455</vt:i4>
      </vt:variant>
      <vt:variant>
        <vt:i4>3</vt:i4>
      </vt:variant>
      <vt:variant>
        <vt:i4>0</vt:i4>
      </vt:variant>
      <vt:variant>
        <vt:i4>5</vt:i4>
      </vt:variant>
      <vt:variant>
        <vt:lpwstr>http://www.michigan.gov/SIGMAVSS</vt:lpwstr>
      </vt:variant>
      <vt:variant>
        <vt:lpwstr/>
      </vt:variant>
      <vt:variant>
        <vt:i4>4325455</vt:i4>
      </vt:variant>
      <vt:variant>
        <vt:i4>0</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2026-03-17T15:22:00Z</dcterms:created>
  <dcterms:modified xsi:type="dcterms:W3CDTF">2026-03-17T15:23:00Z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2026-03-17T15:23:23Z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48c82a76-4ab8-4190-a431-5fa8477f6476</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